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DECRETO 27.048 DE 12-08-1949</w:t>
      </w:r>
    </w:p>
    <w:p/>
    <w:p>
      <w:r>
        <w:rPr>
          <w:b/>
          <w:bCs/>
        </w:rPr>
        <w:t xml:space="preserve">Recurso: </w:t>
      </w:r>
      <w:r>
        <w:t xml:space="preserve">RE 23.368</w:t>
      </w:r>
    </w:p>
    <w:p/>
    <w:p>
      <w:r>
        <w:t xml:space="preserve">REMUNERAÇÃO MEDIANTE COMISSÃO — QUANDO NÃO LHE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vendedor pracista, remunerado mediante comissão, não tem direito ao repouso semanal remunerado. Referência: Lei nº 605, de 05.01.49 RE 23.368, de 10.08.53, RE 46.599, de 10.01.61; RE 46.059, de 10.01.61; RE 47.733, de 24.08.62 (D.J. de 16.11.56, p. 692); RE 19.563, de 19.05.52 (D.J. de 12.04.54, p. 1.275); RE 51.604, de 23.07.63 (D.J. de 12.09.63, p. 868). Ag 16.165, de 27.08.53 (D.J. de 23.04.56, p. 594). Aprovada em Sessão de 13-12-1963 - pág. 100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2026-07-28T01:35:13.327Z</dcterms:created>
  <dcterms:modified xsi:type="dcterms:W3CDTF">2026-07-28T01:35:13.327Z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