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/>
    <w:p>
      <w:r>
        <w:t xml:space="preserve">"GATILHO" — SERVIDORES PÚBLICOS CONTRATADOS SOB O REGIME DA CLT - ABRANGÊNCIA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APLICAM-SE AOS SERVIDORES PÚBLICOS, CONTRATADOS SOB O REGIME DA CLT, OS REAJUSTES DECORRENTES DA CORREÇÃO AUTOMÁTICA DOS SALÁRIOS PELO MECANISMO DENOMINADO " GATILHO ", DE QUE TRATAM OS DECRETOS/LEIS 2.284/86 E 2.302/86. Resolução nº 11/93 Referência: Dec-Lei nº 2.283/86 Dec-Lei nº 2.284/86 Dec-Lei nº 2.302/86 Decisão em 17-11-1993 DJ de 29-11-93, pág. 25.920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2026-10-26T02:13:30.256Z</dcterms:created>
  <dcterms:modified xsi:type="dcterms:W3CDTF">2026-10-26T02:13:30.256Z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