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SOCIEDADE DE ECONOMIA MISTA</w:t>
      </w:r>
    </w:p>
    <w:p>
      <w:r>
        <w:rPr>
          <w:i/>
          <w:iCs/>
          <w:color w:val="666666"/>
        </w:rPr>
        <w:t xml:space="preserve">DISSÍDIOS COLETIVOS</w:t>
      </w:r>
    </w:p>
    <w:p/>
    <w:p>
      <w:r>
        <w:rPr>
          <w:b/>
          <w:bCs/>
        </w:rPr>
        <w:t xml:space="preserve">Recurso: </w:t>
      </w:r>
      <w:r>
        <w:t xml:space="preserve">re 1</w:t>
      </w:r>
    </w:p>
    <w:p/>
    <w:p>
      <w:r>
        <w:t xml:space="preserve">ANISTIA DE MULTAS — CONCEDE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n° 9.689, de 14 de julho de 1998 Concede anistia de multas cominadas pelo Tribunal Superior do Trabalho a entidades sindicais representativas dos empregados da Empresa Petróleo Brasileiro S/A - PETROBRÁS, no período em que menciona. O Presidente da República Faço saber que o Congresso Nacional decreta e eu sanciono a seguinte Lei: Art. 1° É concedida anistia das multas cominadas pelo Tribunal Superior do Trabalho a entidades sindicais representativas da categoria dos trabalhadores na indústria de extração, exploração, estocagem, transferência, perfuração, destilação, produção e refinação de petróleo e seus derivados, gás natural e outros similares da indústria petroquímica, química e de plásticos e afins, entre 1° de setembro de 1994 e a data da publicação desta Lei, em decorrência de sentenças judiciais declaratórias de ilegalidade ou abusividade de movimento grevista ou de improcedência de reivindicações de categorias profissionais. Parágrafo único. (Vetado) Art. 2° (Vetado) Brasília, 14 de julho de 1998; 177° da Independência e 110° da República. Fernando Henrique Cardoso Edward Amadeo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2026-10-16T17:22:47.305Z</dcterms:created>
  <dcterms:modified xsi:type="dcterms:W3CDTF">2026-10-16T17:22:47.305Z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