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93.776</w:t>
      </w:r>
    </w:p>
    <w:p>
      <w:r>
        <w:rPr>
          <w:b/>
          <w:bCs/>
        </w:rPr>
        <w:t xml:space="preserve">Julgado em: </w:t>
      </w:r>
      <w:r>
        <w:t xml:space="preserve">26/06/1983</w:t>
      </w:r>
    </w:p>
    <w:p/>
    <w:p>
      <w:r>
        <w:t xml:space="preserve">BENEFÍCIOS SUPLEMENTARES CONCEDIDOS PELA EMPRESA — PENSÃO DA VIÚVA - SE LHE ASSISTE DIREITO A INVOCAR O REGIME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Tendo o empregado aderido expressivamente à nova norma - FGTS, isso implicou em renúncia à estabilidade, não podendo os dois regimes perdurarem simultaneamente, não havendo ao nosso ver, ofensa ao enunciado em regra constitucional. - Aliás, a Egrégia Segunda Turma no RE nº 93.776, Relator o Ministro DECIO MIRANDA, ementado no DJ de 28-8-81 assim decidiu : "Trabalho. Fundo de Garantia do Tempo de Serviço (FGTS). Equivalência Jurídica, e não econômica, como o regime de indenização direta ao trabalhador despedido. Precedente do Pleno : RE nº 93.384, sessão de 19-11-80". - Da mesma forma, não há que se invocar direito adquirido em relação a um direito expressamente renunciado para a aquisição de outro. Isto posto, somos pelo não conhecimento do recurso extraordinário". Julgado em 27-06-1983 Revista Trimestral de Jurisprudência. Maio 1984 - Vol. 108 - Pág. 698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da Petrobrás ingressou espontaneamente em um novo sistema de benefícios suplementares proporcionado pela empresa, não pode sua viúva vir a pretender a pensão decorrente do falecimento de seu marido nas bases do sistema anterior que ele deixara.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2026-10-16T16:09:43.827Z</dcterms:created>
  <dcterms:modified xsi:type="dcterms:W3CDTF">2026-10-16T16:09:43.827Z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