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p>
      <w:r>
        <w:t xml:space="preserve">PROFISSÃO — EXERCÍCIO - DISPÕE SOBRE</w:t>
      </w:r>
    </w:p>
    <w:p/>
    <w:p>
      <w:pPr>
        <w:pStyle w:val="Heading2"/>
      </w:pPr>
      <w:r>
        <w:rPr>
          <w:b/>
          <w:bCs/>
        </w:rPr>
        <w:t xml:space="preserve">Ementa</w:t>
      </w:r>
    </w:p>
    <w:p>
      <w:r>
        <w:t xml:space="preserve">LEI Nº 4.769, DE 09 DE SETEMBRO DE 1965 Dispõe sôbre o exercício da profissão de Técnico de Administração, e dá outras providências. O PRESIDENTE DA REPÚBLICA , faço saber que o Congresso Nacional decreta e eu sanciono a seguinte Lei: Art 1º O Grupo da Confederação Nacional das Profissões Liberais, constante do Quadro de Atividades e Profissões, anexo à Consolidação das Leis do Trabalho, aprovada pelo Decreto-lei nº 5.452, de 1º de maio de 1943, é acrescido da categoria profissional de Técnico de Administração. § 1º VETADO. § 2º Terão os mesmos direitos e prerrogativas dos bacharéis em Administração, para o provimento dos cargos de Técnico de Administração do Serviço Público Federal, os que hajam sido diplomados no exterior, em cursos regulares de administração, após a revalidação dos diplomas no Ministério da Educação e Cultura bem como os que, embora não diplomados, VETADO, ou diplomados em outros cursos de ensino superior e médio, contem cinco anos, ou mais, de atividades próprias ao campo profissional de Técnico de Administração, VETADO. Art 2º A atividade profissional de Técnico de Administração será exercida, como profissão liberal ou não, VETADO, mediante: a) pareceres, relatórios, planos, projetos, arbitragens, laudos, assessoria em geral, chefia intermediária, direção superior; b) pesquisas, estudos, análise, interpretação, planejamento, implantação, coordenação e contrôle dos trabalhos nos campos da administração VETADO, como administração e seleção de pessoal, organização e métodos, orçamentos, administração de material, administração financeira, relações públicas, administração mercadológica, administração de produção, relações industriais, bem como outros campos em que êsses se desdobrem ou aos quais sejam conexos; c) VETADO. Art 3º O exercício da profissão de Técnico de Administração é privativo: a) dos bacharéis em Administração Pública ou de Emprêsas, diplomados no Brasil, em cursos regulares de ensino superior, oficial, oficializado ou reconhecido, cujo currículo seja fixado pelo Conselho Federal de Educação, nos têrmos da Lei nº 4.024, de 20 de dezembro de 1961; b) dos diplomados no exterior, em cursos regulares de Administração, após a revalidação do diploma no Ministério da Educação e Cultura, bem como dos diplomados, até à fixacão do referido currículo, por cursos de bacharelado em Administração, devidamente reconhecidos; c) dos que, embora não diplomados nos têrmos das alíneas anteriores, ou diplomados em outros cursos superiores e de ensino médio, contem, VETADO, cinco anos, ou mais, de atividades próprias no campo profissional de Técnico de Administração definido no art. 2º. Parágrafo único. A aplicação dêste artigo não prejudicará a situação dos que, até a data da publicação desta Lei, ocupem o cargo de Técnico de Administração, VETADO, os quais gozarão de todos os direitos e prerrogativas estabelecidos neste diploma legal. Art 4º Na administração pública, autárquica, VETADO, é obrigatória, a partir da vigência desta Lei, a apresentação de diploma de Bacharel em Administração, para o provimento e exercício de cargos técnicos de administração, ressalvados os direitos dos atuais ocupantes de cargos de Técnico de Administração. § 1º Os cargos técnicos a que se refere êste artigo serão definidos no regulamento da presente Lei, a ser elaborado pela Junta Executiva, nos têrmos do artigo 18. § 2º A apresentação do diploma não dispensa a prestação de concurso, quando exigido para o provimento do cargo. Art 5º Aos bacharéis em Administração é facultada a inscrição nos concursos, para provimento das cadeiras de Administração VETADO, existentes em qualquer ramo do ensino técnico ou superior, e nas dos cursos de Administração. Art 6º São criados o Conselho Federal de Técnicos de Administração (C.F.T.A.) e os Conselhos Regionais de Técnico s de Administração (C. R. T. A.), constituindo em seu conjunto uma autarquia dotada de personalidade jurídica de direito público, com autonomia técnica, administrativa e financeira, vinculada ao Ministério do Trabalho e Previdência Social. Art 7º O Conselho Federal de Técnicos de Administração, com sede em Brasília, Distrito Federal, terá por finalidade: a) propugnar por uma adequada compreensão dos problemas administrativos e sua racional solução; b) orientar e disciplinar o exercício da profissão de Técnico de Administração; c) elaborar seu regimento interno; d) dirimir dúvidas suscitadas nos Conselhos Regionais; e) examinar, modificar e aprovar os regimentos internos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2026-07-28T01:36:35.299Z</dcterms:created>
  <dcterms:modified xsi:type="dcterms:W3CDTF">2026-07-28T01:36:35.299Z</dcterms:modified>
</cp:coreProperties>
</file>

<file path=docProps/custom.xml><?xml version="1.0" encoding="utf-8"?>
<Properties xmlns="http://schemas.openxmlformats.org/officeDocument/2006/custom-properties" xmlns:vt="http://schemas.openxmlformats.org/officeDocument/2006/docPropsVTypes"/>
</file>