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/>
    <w:p>
      <w:r>
        <w:t xml:space="preserve">FGTS E SEGURO-DESEMPREGO — ACESSO - FACULTA - LEI 5.859/72 - DISPOSITIVOS - ACRESCE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10.208, DE 23 DE MARÇO DE 2001 Acresce dispositivos à Lei nº 5.859, de 11 de dezembro de 1972, que dispõe sobre a profissão de empregado doméstico, para facultar o acesso ao Fundo de Garantia do Tempo de Serviço - FGTS e ao seguro-desemprego. Faço saber que o Presidente da República adotou a Medida Provisória nº 2.104-16, de 2001, que o Congresso Nacional aprovou, e eu, Jader Barbalho, Presidente, para os efeitos do disposto no parágrafo único do art. 62 da Constituição Federal, promulgo a seguinte Lei: Art. 1º A Lei nº 5.859, de 11 de dezembro de 1972, fica acrescida dos seguintes artigos: "Art. 3º-A. É facultada a inclusão do empregado doméstico no Fundo de Garantia do Tempo de Serviço - FGTS, de que trata a Lei nº 8.036, de 11 de maio de 1990, mediante requerimento do empregador, na forma do regulamento." (NR) "Art. 6º-A. O empregado doméstico que for dispensado sem justa causa fará jus ao benefício do seguro-desemprego, de que trata a Lei nº 7.998, de 11 de janeiro de 1990, no valor de um salário mínimo, por um período máximo de três meses, de forma contínua ou alternada. § 1º O benefício será concedido ao empregado inscrito no FGTS que tiver trabalhado como doméstico por um período mínimo de quinze meses nos últimos vinte e quatro meses contados da dispensa sem justa causa. § 2º Considera-se justa causa para os efeitos desta Lei as hipóteses previstas no art. 482, com exceção das alíneas "c" e "g" e do seu parágrafo único, da Consolidação das Leis do Trabalho." (NR) "Art. 6º-B. Para se habilitar ao benefício, o trabalhador deverá apresentar ao órgão competente do Ministério do Trabalho e Emprego: I - Carteira de Trabalho e Previdência Social, na qual deverão constar a anotação do contrato de trabalho doméstico e a data da dispensa, de modo a comprovar o vínculo empregatício, como empregado doméstico, durante pelo menos quinze meses nos últimos vinte e quatro meses; II - termo de rescisão do con trato de trabalho atestando a dispensa sem justa causa; III - comprovantes do recolhimento da contribuição previdenciária e do FGTS, durante o período referido no inciso I, na condição de empregado doméstico; IV - declaração de que não está em gozo de nenhum benefício de prestação continuada da Previdência Social, exceto auxílio-acidente e pensão por morte; e V - declaração de que não possui renda própria de qualquer natureza suficiente à sua manutenção e de sua família." (NR) "Art. 6º-C. O seguro-desemprego deverá ser requerido de sete a noventa dias contados da data da dispensa." (NR) "Art. 6º-D. Novo seguro-desemprego só poderá ser requerido a cada período de dezesseis meses decorridos da dispensa que originou o benefício anterior." (NR) Art. 2º As despesas decorrentes do pagamento do seguro-desemprego previsto nesta Lei serão atendidas à conta dos recursos do Fundo de Amparo ao Trabalhador - FAT. Art. 3º O Poder Executivo regulamentará o disposto nesta Lei Provisória até 14 de fevereiro de 2000. Art. 4º Ficam convalidados os atos praticados com base na Medida Provisória nº 2.104-15, de 26 de janeiro de 2001. Art. 5º Esta Lei entra em vigor na data de sua publicação. Congresso Nacional, em 23 de março de 2001; 180º da Independência e 113º da República. Senador JADER BARBALHO Presidente do Congresso Nacional MEDIDA PROVISÓRIA Nº 2.142, DE 29 DE MARÇO DE 2001 Dispõe sobre o salário mínimo a partir de 1º de abril de 2001, e dá outras providências. O PRESIDENTE DA REPÚBLICA, no uso da atribuição que lhe confere o art. 62 da Constituição, adota a seguinte Medida Provisória, com força de lei: Art. 1º A partir de 1º de abril de 2001, após a aplicação dos percentuais de seis por cento, a título de reajuste, e de doze inteiros e quarenta e seis centésimos por cento, a título de aumento real, sobre o valor de R$ 151,00 (cento e cinqüenta e um reais), o salário mínimo será de R$ 180,00 (cento e oitenta reais). Parágrafo único. Em virtude do disposto no caput, o valor diário do salário mínimo corresponderá a R$ 6,00 (seis reais) e o seu valor horário a R$ 0,82 (oitenta e dois centavos). Art. 2º Esta Medida Provisória entra em vigor na data de sua publicação. Brasília, 29 de março de 2001; 180º da Independência e 113º da República. FERNANDO HENRIQUE CARDOSO Pedro Malan Francisco Dornelles Martus Tavares Roberto Brant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2026-10-16T17:11:52.624Z</dcterms:created>
  <dcterms:modified xsi:type="dcterms:W3CDTF">2026-10-16T17:11:52.624Z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