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MS -6.929/</w:t>
      </w:r>
    </w:p>
    <w:p>
      <w:r>
        <w:rPr>
          <w:b/>
          <w:bCs/>
        </w:rPr>
        <w:t xml:space="preserve">Julgado em: </w:t>
      </w:r>
      <w:r>
        <w:t xml:space="preserve">09/12/1982</w:t>
      </w:r>
    </w:p>
    <w:p/>
    <w:p>
      <w:r>
        <w:t xml:space="preserve">ASSISTÊNCIA À INSPEÇÃO — DIREITO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cabível o presente "mandamus" eis que a lei processual não faculta à parte qualquer outro meio para atacar o ato questionado, no mérito improcede. - Rebela-se a impetrante com a determinação da MM. Presidência da 11ª Junta de Conciliação a Julgamento de Porto Alegre no sentido de ser facultado ao reclamante penetrar nas dependências da empresa, acompanhando o louvado para prestar-lhe esclarecimentos sobre as condições de trabalho, eis que postulado adicional de insalubridade. - Sustenta a impetrante, em longo arrazoado, que o ato impugnado configura a violação de direito líquido e certo e que nenhuma norma prevê o atendimento do mesmo. A argumentação, porém, posto que alinhada com brilhantismo, não merece guarida. Tal como assinala a douta Procuradoria... aplica-se à hipótese, subsidiariamente, o disposto no art. 442 do Código de Processo Civil: "As partes têm sempre direito a assistir à inspeção, prestando esclarecimentos e fazendo observações que reputem de interesse para a causa." - Ainda que não estivesse o ato impugnado esteiado na norma acima transcrita, é irredutível o direito que tem o Juízo da instrução de requisitar provas, determinar diligências e tomar todas as providências necessárias à formação de seu convencimento sobre as questões a decidir. Por outro lado, o processo trabalhista é de natureza inquisitória, sendo facultado ao Juiz-Presidente da Junta deliberar sobre a formação da prova e a maneira de obtê-la. - Por fim, o fato de o autor acompanhar o "expert" na realização da perícia é o prática já consagrada nos feitos trabalhistas, mormente quando da verificação de insalubridade, quando possi bilita a obtenção de dados confiáveis acerca das condições de trabalho, considerando-se que sempre ocorre o acompanhamento do empregador, ou de seu representante. Enfim, no dizer do douto representante do Ministério Público em seu R. parecer, a presença do reclamante quando da inspeção técnica assegura salutarmente a igualdade de tratamento às partes. - No que se refere à alegação de que teria sido violada a disposição legal apenas estabelece que os exames periciais sejam realizados por perito único. O fato da lei permitir a cada parte a indicação de um assistente (§ 1º) não é de molde a excluir o acompanhamento das partes. Aliás, neste ponto cabe salientar que a presença dos litigantes supre, na maior parte das vezes, a necessidade de indicação de perito-assistente, evitando sensível aumento das despesas do processo. - Com tais fundamentos, denega-se a segurança. Proc. TRT-MS-6.929/S2, Julgado em 10-12-1982 VENCIDOS OS JUIZES (revisor) ORLANDO F. DE ROSE e PLÁCIDO LOPES DA FONTE. Arquivo do Ementário Forense, TRT/201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têm sempre direito a assistir à inspeção de realização de perícia para verificação de insalubridade no local de trabalho, prestando esclarecimento e fazendo observações que reputem de interesse para a causa.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2026-10-16T16:13:35.144Z</dcterms:created>
  <dcterms:modified xsi:type="dcterms:W3CDTF">2026-10-16T16:13:35.144Z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