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08/09/1980</w:t>
      </w:r>
    </w:p>
    <w:p/>
    <w:p>
      <w:r>
        <w:t xml:space="preserve">SE PODE O EMPREGADO NESSAS CONDIÇÕES PLEITEAR JUDICIALMENTE CONTRA 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controvérsia, que se instalou nos autos, prende-se ao fato de saber se um empregado, em gozo de auxílio-doença, com o contrato de trabalho suspenso, pode reivindicar direitos pretéritos a esse evento. - Não há na lei norma expressa regulando, especificamente, o assunto. Há o art. 476 da CLT dispondo que em caso de seguro-doença ou auxílio-enfermidade, o empregado é considerado em licença não remunerada, durante o prazo desse benefício. A jurisprudência, pelo que se verifica do acórdão prolatado pela Eg. 2ª Turma do TST., no AI 2456/75, de que foi relator o Sr. Ministro C.A. BARATA DA SILVA, assim dispõe sobre o assunto: «O empregado que se encontra com o contrato suspenso em virtude de auxílio-doença, tem direito de pleitear judicialmente contra o seu empregador». - Em se tratando, na hipótese dos autos, de direito anterior à suspensão do contrato de trabalho, o fato de encontrar-se licenciado pelo órgão previdenciário não é impeditivo do pleito judicial. A prevalecer a tese e advindo a aposentadoria definitiva perderia seu direito. Por outro lado, o mal que o acometeu, como se verifica do documento..., não o incapacita para os atos da vida civil, como foi alegado pelo Reclamado. - Assim dou provimento ao recurso para anular a sentença recorrida, a fim de que a Junta de origem proceda a nova instrução do processo com a apreciação do mérito. Proc. TRT-RO-548/80 - Julgado em 09-09-1980. Arquivo do Ementário Forense, TRT/160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Apesar de o empregado encontrar-se em gozo de auxílio-enfermidade, com o contrato suspenso, tem direito de postular em Juízo contra seu empregador direitos anteriores à suspensão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2026-10-16T16:53:04.845Z</dcterms:created>
  <dcterms:modified xsi:type="dcterms:W3CDTF">2026-10-16T16:53:04.845Z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