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p>
      <w:r>
        <w:t xml:space="preserve">EXERCÍCIO PROFISSIONAL — REGULA</w:t>
      </w:r>
    </w:p>
    <w:p/>
    <w:p>
      <w:pPr>
        <w:pStyle w:val="Heading2"/>
      </w:pPr>
      <w:r>
        <w:rPr>
          <w:b/>
          <w:bCs/>
        </w:rPr>
        <w:t xml:space="preserve">Ementa</w:t>
      </w:r>
    </w:p>
    <w:p>
      <w:r>
        <w:t xml:space="preserve">LEI Nº 4.084, DE 30 DE JUNHO DE 1962 Dispõe sôbre a profissão de bibliotecário e regula seu exercício O PRESIDENTE DA REPÚBLICA, faço saber que o CONGRESSO NACIONAL decreta e eu sanciono a seguinte Lei: O CONGRESSO NACIONAL DECRETA: Do Exercício da Profissão de Bibliotecário e das suas Atribuições Art. 1º A designação profissional de Bibliotecário, a que se refere o quadro das profissões liberais, grupo 19, anexo ao Decreto-lei nº 5.452, de 1º de maio de 1943 (Consolidação das Leis do Trabalho), é privativa dos bacharéis em Biblioteconomia, de conformidade com as leis em vigor. Art. 2º O exercício da profissão de Bibliotecário, em qualquer de seus ramos, só será permitido: a) aos Bacharéis em Biblioteconomia, portadores de diplomas expedidos por Escolas de Biblioteconomia de nível superior, oficiais, equiparadas, ou oficialmente reconhecidas; b) aos Bibliotecários portadores de diplomas de instituições estrangeiras que apresentem os seus diplomas revalidados no Brasil, de acôrdo com a legislação vigente. Parágrafo único. Não será permitido o exercício da profissão aos diplomados por escolas ou cursos cujos estudos hajam sido feitos através de correspondência, cursos intensivos, cursos de férias etc. Art. 3º Para o provimento e exercício de cargos técnicos de Bibliotecários e documentalistas, na administração pública autárquica, paraestatal, nas emprêsas sob intervenção governamental ou nas concessionárias de serviço público, é obrigatória a apresentação do diploma de bacharel em Biblioteconomia respeitados os direitos dos atuais ocupantes efetivos. Parágrafo único. A apresentação de tais documentos não dispensa a prestação do respectivo concurso, quando êste fôr exigido para o provimento dos mencionados cargos. Art. 4º Os profissionais de que trata o art. 2º, letras a e b desta lei, só poderão exercer a profissão após haverem registrado seus títulos ou diploma s na Diretoria de Ensino Superior do Ministério da Educação e Cultura. Art. 5º O certificado de registro ou a apresentação do título registrado, será exigido pelas autoridades federais, estaduais ou municipais para assinatura de contratos, têrmos de posse, inscrição em concursos, pagamentos de licenças ou impôsto para exercício da profissão e desempenho de quaisquer funções a esta inerentes. Art. 6º São atribuições dos Bacharéis em Biblioteconomia, a organização, direção e execução dos serviços técnicos de repartições públicas federais, estaduais, municipais e autárquicas e emprêsas particulares concernentes às matérias e atividades seguintes: a) o ensino de Biblioteconomia; b) a fiscalização de estabelecimentos de ensino de Biblioteconomia reconhecidos, equiparados ou em via de equiparação. c) administração e direção de bibliotecas; d) a organização e direção dos serviços de documentação. e) a execução dos serviços de classificação e catalogação de manuscritos e de livros raros e preciosos, de mapotecas, de publicações oficiais e seriadas, de bibliografia e referência. Art. 7º Os Bacharéis em Biblioteconomia terão preferência, quanto à parte relacionada à sua especialidade nos serviços concernentes a: a) demonstrações práticas e teóricas da técnica biblioteconômica em estabelecimentos federais, estaduais, ou municipais; b) padronização dos serviços técnicos de biblioteconomia; c) inspeção, sob o ponto de vista de incentivar e orientar os trabalhos de recenseamento, estatística e cadastro das bibliotecas; d) publicidade sôbre material bibliográfico e atividades da biblioteca; e) planejamento de difusão cultural, na parte que se refere a serviços de bibliotecas; f) organização de congresso, seminários, concursos e exposições nacionais ou estrangeiras, relativas a Biblioteconomia e Documentação ou representação oficial em tais certames. DOS CONSELHOS DE BIBLIOTECONOMIA Art. 8º A fiscalização do exercíci o da Profissão do Bibliotecário será exercida pelo Conselho Federal de Biblioteconomia e pelos Conselhos regionais de Biblioteconomia, criados por esta lei. Art. 9º O Conselho Federal de Biblioteconomia e os Conselhos Regionais de Biblioteconomia são dotados de personalidade jurídica de direito público, autonomia administrativa e patrimonial. Art. 10. A sede do Conselho Federal de Biblioteconomia será no Distrito Federal. Art. 11. O Conselho Federal de Biblioteconomia será constituído de brasileiros natos ou naturalizados e obedecerá à seguinte composição: a) um Presidente, nomeado pelo Presidente da República e escolhido dentre os nomes constantes da lista trípli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2026-07-28T01:29:28.755Z</dcterms:created>
  <dcterms:modified xsi:type="dcterms:W3CDTF">2026-07-28T01:29:28.755Z</dcterms:modified>
</cp:coreProperties>
</file>

<file path=docProps/custom.xml><?xml version="1.0" encoding="utf-8"?>
<Properties xmlns="http://schemas.openxmlformats.org/officeDocument/2006/custom-properties" xmlns:vt="http://schemas.openxmlformats.org/officeDocument/2006/docPropsVTypes"/>
</file>