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20/01/1981</w:t>
      </w:r>
    </w:p>
    <w:p/>
    <w:p>
      <w:r>
        <w:t xml:space="preserve">PRESTADOR DE SERVIÇO QUE FAZ PONTO NA EMPRESA PARA ATENDIMENTO DE SEUS FREGUESES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Assim está redigido o ilustrado parecer da douta Procuradoria, (...) : "... A decisão recorrida decidiu de acordo com a prova produzida nos autos, que não abonam a pretensão do ora recorrente, que aos seus fundamentos nos reportamos, para opinarmos pelo não provimento do recurso." DO VOTO - ... quanto ao mérito não destoa ele do meu entendimento, pois a prova, nos autos, mostra à saciedade que, em fazendo da reclamada ponto para atendimento de sua própria freguesia, não era o reclamante empregado dela como bem exposto na douta decisão que confirmo, negando provimento ao recurso. Proc. TRT-888/80, julgado em 21-01-1981 Arquivo do Ementário Forense, TRT/154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empregado de empresa o prestador de serviço que nela faz ponto para atendimento de seus próprios fregueses.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2026-07-28T01:30:38.910Z</dcterms:created>
  <dcterms:modified xsi:type="dcterms:W3CDTF">2026-07-28T01:30:38.910Z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