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TOSTES MALTA</w:t>
      </w:r>
    </w:p>
    <w:p>
      <w:r>
        <w:rPr>
          <w:b/>
          <w:bCs/>
        </w:rPr>
        <w:t xml:space="preserve">Julgado em: </w:t>
      </w:r>
      <w:r>
        <w:t xml:space="preserve">19/07/1981</w:t>
      </w:r>
    </w:p>
    <w:p/>
    <w:p>
      <w:r>
        <w:t xml:space="preserve">SE A PENALIDADE ABRANGE A GRATIFICAÇÃO ANUAL (13º SALÁRIO)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Corretamente a respeitável sentença deferiu ao reclamante a gratificação natalina de 1980 de forma dobrada, considerando aplicável o art. 467 da CLT. Tal parcela é líquida e incontroversa. O reclamado não a pagou na audiência. Sujeite-se ao pagamento dobrado. À toda evidência, possui natureza salarial para todos os efeitos legais. - Por outro lado, a dobra salarial, inexistente pedido expresso do reclamante, não configura decisão "ultra petita", eis que se trata de cominação determinada pela lei, independente de pedido formulado pela parte. - Nega-se provimento ao recurso. Proc. TRT-1.061-81, Julgado em 20-07-1981 Arquivo do Ementário Forense, TRT/78 NO SENTIDO CONTRÁRIO: Recurso de Revista, Proc. TST RR-3.652/70, ac. de 01-03-71 3ª T., Relator: Ministro TOSTES MALTA, in "EMENTÁRIO FORENSE", Nº 270.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Parcela incontroversa do 13º salário não paga em audiência dá direito à dobra, sem configurar-se decisão "ultra petita", apesar de a parte não pedir expressamente essa cominação.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2026-07-28T01:35:39.665Z</dcterms:created>
  <dcterms:modified xsi:type="dcterms:W3CDTF">2026-07-28T01:35:39.665Z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