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Julgado em: </w:t>
      </w:r>
      <w:r>
        <w:t xml:space="preserve">12/08/1981</w:t>
      </w:r>
    </w:p>
    <w:p/>
    <w:p>
      <w:r>
        <w:t xml:space="preserve">QUANDO SE ADMITE SEJA FORA DA CONTA VINCULADA DO FGTS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Preliminarmente - Argui o recorrido a deserção do recurso interposto, uma vez que o depósito não teria sido efetuado corretamente, já que feito de forma simples, e não na conta vinculada do FGTS. - A questão já foi suficientemente esclarecida pela jurisprudência, que admite o depósito como foi feito, quando se discute existência ou não do vinculo de emprego. Portanto, incorretamente deserção. Proc. TRT-1.322/81, Julgado em 13-08-1981 Arquivo do Ementário Forense, TRT/89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discussão sobre a existência ou não de relação de emprego, admite-se o depósito recursal fora da conta vinculada do FGTS.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2026-06-17T14:18:40.426Z</dcterms:created>
  <dcterms:modified xsi:type="dcterms:W3CDTF">2026-06-17T14:18:40.426Z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