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08/06/1981</w:t>
      </w:r>
    </w:p>
    <w:p/>
    <w:p>
      <w:r>
        <w:t xml:space="preserve">RESCISÃO PELA EMPRESA — QUAL A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Eg. Tribunal do Trabalho da 1ª Região entendeu que o trabalhador optante, contratado por prazo certo e despedido antes do tempo previsto, tem direito a complementação dos depósitos do FGTS até o limite do art. 479, da CLT. - Interposto, admitido e processado o presente recurso de revista, a douta Procuradoria-Geral opinou pelo conhecimento e não provimento do mesmo. - É o relatório. DO VOTO - A matéria é de sobejo conhecida, o que justifica a singeleza e a síntese do relatório. - Conheço, preliminarmente, da revista, em face da divergência jurisprudencial apontada... - Quanto ao mérito, nego-lhe provimento. - A Lei nº 5.107/66, embora não trate, expressamente, da tese, pelo seu espírito, assegurou a complementação do depósito do trabalhador optante admitido por prazo determinado. - Esse espírito refletiu-se no texto expresso do Regulamento daquela lei. - Aplicando a norma esclarecedora do Regulamento, nego acolhida à revista, nos termos do r. acórdão recorrido. Proc. TST-RR-3.080/80, Julgado em 09-06-1981 Arquivo do Ementário Forense, TST/1400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casos de contratos por prazo determinado rescindidos, antes do tempo previsto, por ato unilaterial do empregador, o empregado tem direito à complementação dos depósitos do FGTS, até o limite do art. 479, da CLT.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2026-06-17T15:26:06.165Z</dcterms:created>
  <dcterms:modified xsi:type="dcterms:W3CDTF">2026-06-17T15:26:06.165Z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