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29/10/1979</w:t>
      </w:r>
    </w:p>
    <w:p/>
    <w:p>
      <w:r>
        <w:t xml:space="preserve">INOBSERVÂNCIA DA LEI — PRORROGAÇÃO COMPENSATÓRIA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acolhimento da tese da recorrente determinaria a conclusão de que a portaria nº 3.214/78 do MT, teria revogado a limitação condicionada da prorrogação compensatória da jornada de trabalho prevista no art. 60 da CLT. Na verdade, não se pode confundir quadro de atividades e operações insalubres, a que se refere o art. 190 e a caracterização da insalubridade, segundo o tempo de exposição do trabalhador à ação dos agentes nocivos, com a condição imposta no art. 60, relativa à prorrogação da jornada diária de prestação. - De qualquer modo, como tem reiteradamente decidido esta Turma, a inobservância da disposição do art. 60 da CLT não invalida a compensação, assim como não torna sem efeito o pagamento da hora não compensada. Essa disposição legal autoriza o empregado a suspender a prestação extra até que se cumpra a exigência legal, sujeito o empregador às penalidades administrativas. A norma legal é de proteção à saúde do empregado e nada autoriza a aplicação extensiva deferida. - Dá-se, assim, provimento ao apelo, para ser absolvida a recorrente da condenação ao pagamento de adicional de horas extras e seus reflexos. Julgado em 30-10-1979 VENCIDO O JUIZ (relator) Arquivo do Ementário Forense, TRT/8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do disposto no art. 60 da CLT não invalida o regime de prorrogação compensatória cumprido da jornada de trabalho para assegurar seu pagamento extra, assim como não invalida o pagamento extra realizado quando não há prorrogação, para impor sua reiteração.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2026-07-28T01:22:39.113Z</dcterms:created>
  <dcterms:modified xsi:type="dcterms:W3CDTF">2026-07-28T01:22:39.113Z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