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/>
    <w:p>
      <w:r>
        <w:t xml:space="preserve">20. CUSTAS E EMOLUMENTOS DEVIDOS À UNIÃO — RECOLHIMENTO - PROCEDIMENTOS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20 (Resolução n° 112/2002 - DJ 27-09-2002) Ementa Dispõe sobre os procedimentos para o recolhimento de custas e emolumentos devidos à União no âmbito da Justiça do Trabalho. Com redação dada pela RA nº 902/2002 - DJ 13-11-2002, 21-11-2002 e 27-11-2002 Texto O Tribunal Superior do Trabalho, em sua composição Plena, sob a Presidência do Excelentíssimo Senhor Ministro Vantuil Abdala, considerando o disposto na Lei nº 10.537, de 27 de agosto de 2002, que alterou os arts. 789 e 790 da Consolidação das Leis do Trabalho - CLT, sobre custas e emolumentos na Justiça do Trabalho, resolveu expedir as seguintes instruções: I - O pagamento das custas e dos emolumentos deverá ser realizado mediante Documento de Arrecadação de Receitas Federais (DARF), em 4 (quatro) vias, adquirido no comércio local, sendo ônus da parte interessada realizar seu correto preenchimento. II - As 4 (quatro) vias serão assim distribuídas: uma ficará retida no banco arrecadador; a segunda deverá ser anexada ao processo mediante petição do interessado; a terceira será entregue pelo interessado na secretaria do órgão judicante; a quarta ficará na posse de quem providenciou o recolhimento. III - É ônus da parte zelar pela exatidão do recolhimento das custas e/ou dos emolumentos, bem como requerer a juntada aos autos dos respectivos comprovantes. IV - As custas e os emolumentos deverão ser recolhidos nas instituições financeiras integrantes da Rede Arrecadadora de Receitas Federais. V - As custas e emolumentos da Justiça do Trabalho deverão ser recolhidos ao Tesouro Nacional mediante a utilização dos seguintes códigos de receita: 8019 - Custas da Justiça do Trabalho - Lei nº 10.537/2002 8168 - Emolumentos da Justiça do Trabalho - Lei nº 10.537/2002 a) para estes códigos de arrecadação, os pagamentos efetuados na rede bancária não estão submetidos à restrição de valores inferiores a R$ 10,00 (dez reais), d e conformidade com a nota SRF/Corat/Codac/Dirar/Nº 174, de 14 de outubro de 2002. (Nova redação dada pela RA nº 902/2002 - DJ 13-11-2002) VI - As secretarias das Varas do Trabalho e dos Tribunais Regionais do Trabalho informarão, mensalmente, aos setores encarregados pela elaboração da estatística do órgão, os valores de arrecadação de custas e de emolumentos, baseando-se nas guias DARF que deverão manter arquivadas. VII - Efetuado o recolhimento das custas e dos emolumentos mediante transferência eletrônica de fundos (DARF Eletrônico), na forma autorizada pela Portaria SRF nº 2609, de 20 de setembro de 2001, o comprovante a ser juntado aos autos deverá conter a identificação do processo ao qual se refere, registrada em campo próprio, nos termos do Provimento nº 4/1999 da Corregedoria-Geral da Justiça do Trabalho. VIII - O comprovante de pagamento efetuado por meio de transferência eletrônica de fundos deverá ser apresentado pela parte em duas vias: a primeira será anexada ao processo, a segunda ficará arquivada na secretaria. IX - Nos dissídios coletivos, as partes vencidas responderão solidariamente pelo pagamento das custas, não sendo permitido o rateio, devendo o pagamento ser feito no valor integral das custas (Provimento nº 2/87 da Corregedoria-Geral da Justiça do Trabalho). X - Não serão fixadas, no processo de conhecimento, custas inferiores a R$ 10,64 (dez reais e sessenta e quatro centavos), ainda que o resultado do cálculo seja inferior a este valor. XI - As custas serão satisfeitas pelo vencido, após o trânsito em julgado da decisão. Em caso de recurso, a parte deverá recolher as custas e comprovar o seu pagamento no prazo recursal. XII - O preparo de recurso da competência do Supremo Tribunal Federal será feito no prazo e na forma do disposto no Regimento Interno daquela Corte e segundo a sua "Tabela de Custas". XIII - No processo de execução, as custas não serão exigidas por ocasião do recurso, devendo ser suportadas pelo executado ao final. XIV - a tabela de custas da Justiça do Trabalho, referente ao processo de execução, vigorará com os seguintes valores: a) - AUTOS DE ARREMATAÇÃO, DE ADJUDICAÇÃO E DE REMIÇÃO: 5% (cinco por cento) sobre o respectivo valor, até o máximo de R$ 1.915,38 (um mil, novecentos e quinze reais e trinta e oito centavos); b) ATOS DOS OFICIAIS DE JUSTIÇA, POR DILIGÊNCIA CERTIFICADA: b1) em zona urbana: R$ 11,06 (onze reais e seis centavos); b2) em zona rural: R$ 22,13 (vinte e dois reais e treze centavos); c) AGRAVO DE INSTRUMENTO: R$ 44,26 (quarenta e quatro reais e vinte e seis centavos); d) AGR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2026-07-28T03:46:50.575Z</dcterms:created>
  <dcterms:modified xsi:type="dcterms:W3CDTF">2026-07-28T03:46:50.575Z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