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/>
    <w:p>
      <w:r>
        <w:t xml:space="preserve">20. CUSTAS E EMOLUMENTOS DEVIDOS À UNIÃO — RECOLHIMENTO - PROCEDIMENTOS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20 (Resolução n° 112/2002 - DJ 27-09-2002) Ementa Dispõe sobre os procedimentos para o recolhimento de custas e emolumentos devidos à União no âmbito da Justiça do Trabalho. Com redação dada pela RA nº 902/2002 - DJ 13-11-2002, 21-11-2002 e 27-11-2002 Texto O Tribunal Superior do Trabalho, em sua composição Plena, sob a Presidência do Excelentíssimo Senhor Ministro Vantuil Abdala, considerando o disposto na Lei nº 10.537, de 27 de agosto de 2002, que alterou os arts. 789 e 790 da Consolidação das Leis do Trabalho - CLT, sobre custas e emolumentos na Justiça do Trabalho, resolveu expedir as seguintes instruções: I - O pagamento das custas e dos emolumentos deverá ser realizado mediante Documento de Arrecadação de Receitas Federais (DARF), em 4 (quatro) vias, adquirido no comércio local, sendo ônus da parte interessada realizar seu correto preenchimento. II - As 4 (quatro) vias serão assim distribuídas: uma ficará retida no banco arrecadador; a segunda deverá ser anexada ao processo mediante petição do interessado; a terceira será entregue pelo interessado na secretaria do órgão judicante; a quarta ficará na posse de quem providenciou o recolhimento. III - É ônus da parte zelar pela exatidão do recolhimento das custas e/ou dos emolumentos, bem como requerer a juntada aos autos dos respectivos comprovantes. IV - As custas e os emolumentos deverão ser recolhidos nas instituições financeiras integrantes da Rede Arrecadadora de Receitas Federais. V - As custas e emolumentos da Justiça do Trabalho deverão ser recolhidos ao Tesouro Nacional mediante a utilização dos seguintes códigos de receita: 8019 - Custas da Justiça do Trabalho - Lei nº 10.537/2002 8168 - Emolumentos da Justiça do Trabalho - Lei nº 10.537/2002 a) para estes códigos de arrecadação, os pagamentos efetuados na rede bancária não estão submetidos à restrição de valores inferiores a R$ 10,00 (dez reais), d e conformidade com a nota SRF/Corat/Codac/Dirar/Nº 174, de 14 de outubro de 2002. (Nova redação dada pela RA nº 902/2002 - DJ 13-11-2002) VI - As secretarias das Varas do Trabalho e dos Tribunais Regionais do Trabalho informarão, mensalmente, aos setores encarregados pela elaboração da estatística do órgão, os valores de arrecadação de custas e de emolumentos, baseando-se nas guias DARF que deverão manter arquivadas. VII - Efetuado o recolhimento das custas e dos emolumentos mediante transferência eletrônica de fundos (DARF Eletrônico), na forma autorizada pela Portaria SRF nº 2609, de 20 de setembro de 2001, o comprovante a ser juntado aos autos deverá conter a identificação do processo ao qual se refere, registrada em campo próprio, nos termos do Provimento nº 4/1999 da Corregedoria-Geral da Justiça do Trabalho. VIII - O comprovante de pagamento efetuado por meio de transferência eletrônica de fundos deverá ser apresentado pela parte em duas vias: a primeira será anexada ao processo, a segunda ficará arquivada na secretaria. IX - Nos dissídios coletivos, as partes vencidas responderão solidariamente pelo pagamento das custas, não sendo permitido o rateio, devendo o pagamento ser feito no valor integral das custas (Provimento nº 2/87 da Corregedoria-Geral da Justiça do Trabalho). X - Não serão fixadas, no processo de conhecimento, custas inferiores a R$ 10,64 (dez reais e sessenta e quatro centavos), ainda que o resultado do cálculo seja inferior a este valor. XI - As custas serão satisfeitas pelo vencido, após o trânsito em julgado da decisão. Em caso de recurso, a parte deverá recolher as custas e comprovar o seu pagamento no prazo recursal. XII - O preparo de recurso da competência do Supremo Tribunal Federal será feito no prazo e na forma do disposto no Regimento Interno daquela Corte e segundo a sua "Tabela de Custas". XIII - No processo de execução, as custas não serão exigidas por ocasião do recurso, devendo ser suportadas pelo executado ao final. XIV - a tabela de custas da Justiça do Trabalho, referente ao processo de execução, vigorará com os seguintes valores: a) - AUTOS DE ARREMATAÇÃO, DE ADJUDICAÇÃO E DE REMIÇÃO: 5% (cinco por cento) sobre o respectivo valor, até o máximo de R$ 1.915,38 (um mil, novecentos e quinze reais e trinta e oito centavos); b) ATOS DOS OFICIAIS DE JUSTIÇA, POR DILIGÊNCIA CERTIFICADA: b1) em zona urbana: R$ 11,06 (onze reais e seis centavos); b2) em zona rural: R$ 22,13 (vinte e dois reais e treze centavos); c) AGRAVO DE INSTRUMENTO: R$ 44,26 (quarenta e quatro reais e vinte e seis centavos); d) AGR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2026-10-16T18:30:19.268Z</dcterms:created>
  <dcterms:modified xsi:type="dcterms:W3CDTF">2026-10-16T18:30:19.268Z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