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06/03/1978</w:t>
      </w:r>
    </w:p>
    <w:p/>
    <w:p>
      <w:r>
        <w:t xml:space="preserve">FUNDO DE PARTICIPAÇÃO — CONDIÇÃO A UTILIZAR A VERBA RESPECTIVA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da revista porque há divergência acostada ... - A controvérsia resume-se em saber-se se o Decreto 67.322/70 criou aos professores o direito de vencer o salário mínimo profissional correspondente à 3,5% do salário mínimo regional, por hora de trabalho. - Entendo que sim, aliás, sua ementa já diz que sua finalidade é exatamente a fixação da retribuição mínima a esses profissionais do ensino, como condição à utilização da parcela destinada à educação da quota do Fundo de Participação. - A medida nele consubstanciada tem apoio na própria Constituição e por essa forma, a distribuição do Fundo de Participação passou a ter destinação específica de retribuição dos professores, assegurando-lhes o mínimo. Assim, utilizando o Estado a verba destinada à educação do Fundo de Participação, cria, automaticamente, aos reclamantes o direito à percepção do salário estabelecido no Decreto 67.322/70. - Deste modo nego provimento ao recurso, mantendo o v. acórdão regional por seus próprios fundamentos. Proc. TST-RR-3.056/77, Julgado em 07-03-1978 Arquivo do Ementário Forense, TST/626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o Decreto 67.322/70 ao dispor sobre a retribuição mínima dos professores, como condição a utilização da verba de educação da quota do Fundo de Participação.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2026-10-16T16:14:48.164Z</dcterms:created>
  <dcterms:modified xsi:type="dcterms:W3CDTF">2026-10-16T16:14:48.164Z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