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26/06/1978</w:t>
      </w:r>
    </w:p>
    <w:p/>
    <w:p>
      <w:r>
        <w:t xml:space="preserve">DEDUÇÃO DO "QUANTUM" DESTAS DAS FÉRIAS REGULAMENTARES —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Conheço, pela divergência. - As férias coletivas instituídas pela empresa não infringem a lei, em tese, e no que se refere ao caso particular da recorrente, não há infringência legal em deduzir do "quantum" das férias regulamentares o que recebera na concessão coletiva. Acentua o acórdão recorrido que foi obedecido o limite legal de dias relativos a esse tipo de descanso anual. - Quanto às horas extraordinárias, desde que apurado o pagamento das horas trabalhadas, devido é apenas o adicional que foi assegurado. - Nego provimento. Proc. TST-RR-5.251/77. Julgado em 27-6-1978 VENCIDO O MINISTRO LIMA TEIXEIRA (relator) Arquivo do Ementário Forense, TST/739 EMENTÁRIO FORENSE. Fevereiro, 1979. ANO XXXI. Nº 363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violação da lei em deduzir do "quantum" das férias regulamentares o que recebera a reclamante na concessão coletiva.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2026-06-17T15:27:08.878Z</dcterms:created>
  <dcterms:modified xsi:type="dcterms:W3CDTF">2026-06-17T15:27:08.878Z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