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/>
    <w:p>
      <w:r>
        <w:t xml:space="preserve">ACORDO — RECURSO - DESISTÊNCIA - ART. 501/CPC - APLICAÇÃO SUBSIDIÁRIA - ART. 769/CLT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MINISTRO RELATOR DO RECURSO DE REVISTA N.º .............. - EGRÉGIO TRIBUNAL SUPERIOR DO TRABALHO - .......... - DISTRITO FEDERAL. ......................., devidamente qualificado nos autos em epígrafe, em que figura como Recorrido ..............., vem com o devido respeito e acatamento diante de V. Exa., com fundamento no artigo 501 do Código de Processo Civil, aplicável subsidiariamente ao texto consolidado (CLT - art. 769), requerer a desistência do presente recurso, tendo em vista a celebração do acordo em anexo. Outrossim, tão logo cumpridas as formalidades de estilo requer sejam os autos baixados à Vara de origem. N. Termos, P. Deferimento. ..........., ..... de ........ de ....... ...................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2026-07-28T01:58:30.151Z</dcterms:created>
  <dcterms:modified xsi:type="dcterms:W3CDTF">2026-07-28T01:58:30.151Z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