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19/09/1977</w:t>
      </w:r>
    </w:p>
    <w:p/>
    <w:p>
      <w:r>
        <w:t xml:space="preserve">SE PODE SER EQUIPARADA AOS ESTABELECIMENTOS DE CRÉDITO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 pela divergência... - Entendo que empregados de distribuidoras de títulos e valores não são bancários. - Atividade de intermediação, existindo inclusive enquadramento sindical próprio, Lei e Portaria sobre a matéria. - Inaplicável a. Súmula 55 que se refere somente a financeiras, o que não é o caso em tela. Proc. TST-RR-732/77. Julgado em 20-09-1977. Arquivo do Ementário Forense, TST/548. (*) "As empresas de crédito, financiamento ou investimento, também denominadas "financeiras", equiparam-se aos estabelecimentos bancários para os efeitos do artigo 224 da Consolidação das Leis do Trabalho." ("EMENTÁRIO FORENSE", Nº 313, t. EMPRESAS DE CRÉDITO E INVESTIMENTO, st. NATUREZA ECONÔMICA). EMENTÁRIO FORENSE. Maio, 1978. Ano XXX. Nº 354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empregados das entidades distribuidoras de títulos e valores não são bancários, sendo-lhes inaplicável a Súmula 55.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2026-07-28T01:30:32.034Z</dcterms:created>
  <dcterms:modified xsi:type="dcterms:W3CDTF">2026-07-28T01:30:32.034Z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