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ARQUIVISTA</w:t>
      </w:r>
    </w:p>
    <w:p>
      <w:r>
        <w:rPr>
          <w:i/>
          <w:iCs/>
          <w:color w:val="666666"/>
        </w:rPr>
        <w:t xml:space="preserve">LEI 6.546 DE 04-07-1978</w:t>
      </w:r>
    </w:p>
    <w:p/>
    <w:p/>
    <w:p>
      <w:r>
        <w:t xml:space="preserve">DECRETO-LEI 972 DE 17-10-1969 — NOVA REGULAMENTAÇÃO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83.284, DE 13 DE MARÇO DE 1979 Dá nova regulamentação ao Decreto-Lei nº 972, de 17 de outubro de 1969, que dispõe sobre o exercício da profissão de jornalista, em decorrência das alterações introduzidas pela Lei nº 6.612, de 7 de dezembro de 1978. O PRESIDENTE DA REPÚBLICA , usando da atribuição que lhe confere o art. 81, Item III, da Constituição, DECRETA: Art 1º É livre, em todo território nacional, o exercício da profissão de Jornalista, aos que satisfizerem as condições estabelecidas neste Decreto. Art 2º A profissão de Jornalista compreende, privativamente, o exercício habitual e remunerado de qualquer das seguintes atividades: I - redação, condensação, titulação, interpretação, correção ou coordenação de matéria a ser divulgada, contenha ou não comentário; II - comentário ou crônica, por meio de quaisquer veículos de comunicação; III - entrevista, inquérito ou reportagem, escrita ou falada; IV - planejamento, organização, direção e eventual execução de serviços técnicos de Jornalismo, como os de arquivo, ilustração ou distribuição gráfica de matéria a ser divulgada; V - planejamento, organização e administração técnica dos serviços de que trata o item I; VI - ensino de técnicas de Jornalismo; VII - coleta de notícias ou informações e seu preparo para divulgação; VIII - revisão de originais de matéria jornalítica, com vistas à correção redacional e à adequação da linguagem; IX - organização e conservação de arquivo jornaIístico e pesquisa dos respectivos dados para elaboração de notícias; X - execução da distribuição gráfica de texto, fotografia ou ilustração de caráter jornalístico, para fins de divulgação; XI - execução de desenhos artísticos ou técnicos de caráter jornalístico, para fins de divulgação. Art 3º Considera-se empresa jornalística, para os efeitos deste decreto, aquela que tenha como atividade a edição de jornal ou revi sta, ou a distribuição de noticiário, com funcionamento efetivo, idoneidade financeira e registro legal. § 1º Equipara-se à empresa jornalística a seção ou serviço de empresa de radiodifusão, televisão ou divulgação cinematográfica, ou de agências de publicidade ou de notícias, onde sejam exercidas as atividades previstas no artigo 2º. § 2º A entidade pública ou privada não jornalística sob cuja responsabilidade se editar publicação destinada a circulação externa está obrigada ao cumprimento deste decreto, relativamente aos jornalistas que contratar. Art 4º O exercício da profissão de jornalista requer prévio registro no órgão regional do Ministério do Trabalho, que se fará mediante a apresentação de: I - prova de nacionalidade brasileira; II - prova de que não está denunciado ou condenado pela prática de ilícito penal; III - diploma de curso de nível superior de Jornalismo ou de Comunicação Social, habilitação Jornalismo, fornecido por estabelecimento de ensino reconhecido na forma da lei, para as funções relacionadas nos itens I a VII do artigo 11; IV - Carteira de Trabalho e Previdência Social. Parágrafo único. Aos profissionais registrados exclusivamente para o exercício das funções relacionadas nos itens VIII a XI do artigo 2º, é vedado o exercício das funções constantes dos itens I a VII do mesmo artigo. Art 5º O Ministério do Trabalho concederá, desde que satisfeitas as exigências constantes deste decreto, registro especial ao: I - colaborador, assim entendido aquele que, mediante remuneração e sem relação de emprego, produz trabalho de natureza técnica, científica ou cultural, relacionado com a sua especialização, para ser divulgado com o nome e qualificação do autor; II - funcionário público titular de cargo cujas atribuições legais coincidam com as mencionadas no artigo 2º; III - provisionado. Parágrafo único. O registro de que tratam os itens I e II deste art igo não implica o reconhecimento de quaisquer direitos que decorram da condição de empregado, nem, no caso do item II, os resultantes do exercício privado e autônomo da profissão. Art 6º Para o registro especial de colaborador é necessário a apresentação de: I - prova de nacionalidade brasileira; II - prova de que não está denunciado ou condenado pela prática de ilícito penal; III - declaração de empresa jornalística, ou que a ela seja equiparada, informando do seu interesse pelo registro de colaborador do candidato, onde conste a sua especialização, remuneração contratada e pseudônimo, se houver. Art 7º Para o registro especial de funcionário público titular de cargo cujas atribuições legais coincidam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2026-07-28T01:30:44.412Z</dcterms:created>
  <dcterms:modified xsi:type="dcterms:W3CDTF">2026-07-28T01:30:44.412Z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