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MS 91.04.09198-1-</w:t>
      </w:r>
    </w:p>
    <w:p>
      <w:r>
        <w:rPr>
          <w:b/>
          <w:bCs/>
        </w:rPr>
        <w:t xml:space="preserve">Relator: </w:t>
      </w:r>
      <w:r>
        <w:t xml:space="preserve">Paim Falcão</w:t>
      </w:r>
    </w:p>
    <w:p/>
    <w:p>
      <w:r>
        <w:t xml:space="preserve">PROGRAMA DE INTEGRAÇÃO SOCIAL-PIS — ALTERAÇÕES INTRODUZIDAS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inconstitucionais as alterações introduzidas no Programa de Integra-ção Social (PIS) pelos Decretos-Leis nºs 2.445/88 e 2.449/88. Precedentes: AMS nº 91.04.09198-1-RS, DJ 13.10.1993, 1ª T., Rel. Juiz Paim Falcão; AMS nº 92.04.06478-1-RS, DJ 23.03.1994, 1ª T., Rel. Juiz Ari Pargendler; AMS nº 92.04.25640-0-RS, DJ 09.03.1993, 2ª T., Rela. Juíza Luíza Cassales; AMS nº 93.04.13325-4-RS, DJ 23.03.1994, 3ª T., Rel. Juiz Fábio Bittencourt da Rosa; AMS nº 92.04.01300-1-RS, DJU 02.03.1994, 3ª T., Rel. Juiz Volkmer de Castilho; AMS nº 93.04.06354-0-PR, DJ 23.03.1994, 3ª T., Rel. Juiz Ronaldo Ponzi. Referência Legislativa: Decreto-Lei nº 2.445/88 e Decreto-Lei nº 2.449/88. EMENTÁRIO FORENSE. Janeiro, 2000. Ano LII. Nº 614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2026-06-17T14:06:50.216Z</dcterms:created>
  <dcterms:modified xsi:type="dcterms:W3CDTF">2026-06-17T14:06:50.216Z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