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 48.219</w:t>
      </w:r>
    </w:p>
    <w:p/>
    <w:p>
      <w:r>
        <w:t xml:space="preserve">REAJUSTAMENTO — LOCAÇÃO EM CURSO, DE PRAZO DETERMINADO - INADMISSIBILIDADE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admite, na locação em curso, de prazo determinado, o reajustamento de aluguel a que se refere a Lei nº 3.085, de 29.12.56. Referência: - Lei citada, artigo 6º. RE 48.219, de 24.07.62 (D. de Just. de 27.12.62, p. 895); AG 23.943, de 30.05.61. Aprovada em Sessão de 13-12-1963 - pág. 120 V. SÚMULA Nº 171, t. LOCAÇÃO, st. MAJORAÇÃO DE ENCARGOS EMENTÁRIO FORENSE. Dezembro, 1964. Ano XVI. Nº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2026-06-17T16:59:21.454Z</dcterms:created>
  <dcterms:modified xsi:type="dcterms:W3CDTF">2026-06-17T16:59:21.454Z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