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890/89</w:t>
      </w:r>
    </w:p>
    <w:p>
      <w:r>
        <w:rPr>
          <w:b/>
          <w:bCs/>
        </w:rPr>
        <w:t xml:space="preserve">Relator: </w:t>
      </w:r>
      <w:r>
        <w:t xml:space="preserve">GERALDO BATISTA</w:t>
      </w:r>
    </w:p>
    <w:p/>
    <w:p>
      <w:r>
        <w:t xml:space="preserve">FIXAÇÃO EM QUANTIA SUPERIOR À PEDIDA — QUANTO NÃO CONFIGURA JULGAMENTO "ULTRA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de revisão de aluguel de locação residencial, em que o autor postulou em janeiro de 1987, aluguel mínimo de Cz$ 13.000,00 por mês e a sentença proferida em junho último o arbitrou em Cz$ 15.000,00, acolhendo laudo fundamentado, com a taxa de 10% ao ano. - O pedido inicial contém os requisitos essenciais para a constituição e desenvolvimento válido do processo, o qual não é inepto. - Não houve julgamento ultra petita, uma vez que o autor pediu uma quantia mínima e a perícia, devido à inflação galopante, encontrou um valor pouco acima do pedido. Ac. de 23-11-1988 Arquivo do EMFOR - TA/2.245 NO MESMO SENTIDO: Apelação 890/89, Tr. Alçada Rio de Janeiro - 5ª C. Relator: Juiz GERALDO BATISTA; ac. de 5-4-1989 ("EMFOR", Nº 525).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ocorre julgamento ultra petita na ação de revisão de aluguel, se o autor postula um valor mínimo e a perícia, face à inflação galopante, um ano e mio depois, encontra o valor justo um pouco acima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2026-06-17T14:01:56.881Z</dcterms:created>
  <dcterms:modified xsi:type="dcterms:W3CDTF">2026-06-17T14:01:56.881Z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