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61.973</w:t>
      </w:r>
    </w:p>
    <w:p/>
    <w:p>
      <w:r>
        <w:t xml:space="preserve">DA QUAL FAZ PARTE O LOCADOR —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Admite-se a retomada para sociedade da qual o locador, ou seu cônjuge, seja sócio, com participação predominante no capital social. Referência: Decreto nº 24.150, de 20.04.34, art. 8º, a (D.O. de 24.04.34) AR 696, de 15.05.69 (D.J. de 08.08.69). ERE 61.973, de 20.03.69 (R.T.J. 49/494 - D.J. de 25.04.69). RE 61.696, de 31.10.66 (R.T.J. 40/430 - D.J. de 27.12.68); RE 66.053, de 05.12.68, RE 58.766, de 21.10.66 (R.T.J. 41/491). Sessão de 3-12-1969 DJ, 1969 - Dezembro - Pág. 5.946 -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2026-06-17T16:34:07.778Z</dcterms:created>
  <dcterms:modified xsi:type="dcterms:W3CDTF">2026-06-17T16:34:07.779Z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