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18.555</w:t>
      </w:r>
    </w:p>
    <w:p/>
    <w:p>
      <w:r>
        <w:t xml:space="preserve">ATO PRATICADO POR DELEGAÇÃO — QUAL AQUELA CONTRA QUEM DEVE SER IMPETRADO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Praticado o ato por autoridade, no exercício de competência delegada, contra ela cabe o mandado de segurança ou a medida judicial. Referência: C F de 1967, art. 83, parágrafo único. Lei nº 1.533 (Mandado de Segurança), de 31.12.51, art. 1º, § 1º. Dec.-Lei nº 200, de 25.02.67 (Ref. Adm.), arts. 11 e 12. C F de 1969, art. 81, parágrafo único MS 18.555, de 14.06.68 (R.T.J. 46/748). Sessão de 3-12-1969 DJ, 1969 - Dezembro - Pág. 5.948 -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2026-07-28T03:39:29.521Z</dcterms:created>
  <dcterms:modified xsi:type="dcterms:W3CDTF">2026-07-28T03:39:29.521Z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