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18.555</w:t>
      </w:r>
    </w:p>
    <w:p/>
    <w:p>
      <w:r>
        <w:t xml:space="preserve">ATO PRATICADO POR DELEGAÇÃO — QUAL AQUELA CONTRA QUEM DEVE SER IMPETRADO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Praticado o ato por autoridade, no exercício de competência delegada, contra ela cabe o mandado de segurança ou a medida judicial. Referência: C F de 1967, art. 83, parágrafo único. Lei nº 1.533 (Mandado de Segurança), de 31.12.51, art. 1º, § 1º. Dec.-Lei nº 200, de 25.02.67 (Ref. Adm.), arts. 11 e 12. C F de 1969, art. 81, parágrafo único MS 18.555, de 14.06.68 (R.T.J. 46/748). Sessão de 3-12-1969 DJ, 1969 - Dezembro - Pág. 5.948 -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2026-10-16T16:09:58.892Z</dcterms:created>
  <dcterms:modified xsi:type="dcterms:W3CDTF">2026-10-16T16:09:58.892Z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