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RESP 73170-</w:t>
      </w:r>
    </w:p>
    <w:p/>
    <w:p>
      <w:r>
        <w:t xml:space="preserve">EXECUÇÃO — PEDIDO DE SUSPENSÃO INDEFERIDO - AGRAVO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tempestividade de recurso interposto no Superior Tribunal de Justiça é aferida pelo registro no protocolo da Secretaria e não pela data da entrega na agência do correio. Referência: RISTJ, artigo 66 CPC, artigos 374 e 508 AGA 118351-SP (3ª T 25.02.97 - DJ 12.05.97) AGA 5237-RJ (3ª T 25.09.90 - DJ 22.10.90) AGA 9386-SP (4ª T 28.05.91 - DJ 02.09.91) AGA 18310-RJ (4ª T 29.09.92 - DJ 26.10.92) AGA 31132-SP (2ª T 03.03.93 - DJ 15.03.93) AGA 52111-SP (2ª T 10.08.94 - DJ 05.09.94) AGA 81895-RJ (5ª T 06.08.96 - DJ 26.08.96) ADRESP 73170-SP (3ª T 09.09.96 - DJ 29.10.96) EERESP 80938-SP (4ª T 26.08.96 - DJ 29.10.96) AEERSP 73488-PR (1ª T 21.10.96 - DJ 25.11.96) EERESP 85333-RJ (3ª T 26.11.96 - DJ 03.02.97) EDAGA 99876-SP (6ª T 18.11.96 - DJ 03.02.97) EDAGA 78261-RJ (6ª T 18.03.97 - DJ 22.04.97) (DJU, Seção I, 01.03.1999, p. 433) EMFOR 608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2026-07-27T23:49:36.181Z</dcterms:created>
  <dcterms:modified xsi:type="dcterms:W3CDTF">2026-07-27T23:49:36.181Z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