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JUÍZO DA INFÂNCIA E DA JUVENTUDE</w:t>
      </w:r>
    </w:p>
    <w:p/>
    <w:p/>
    <w:p>
      <w:r>
        <w:t xml:space="preserve">01. AGÊNCIA NACIONAL DE ÁGUAS-ANA — CRIAÇÃO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9.984, DE 17 DE JULHO DE 2000 Dispõe sobre a criação da Agência Nacional de Águas - ANA, entidade federal de implementação da Política Nacional de Recursos Hídricos e de coordenação do Sistema Nacional de Gerenciamento de Recursos Hídricos, e dá outras providências. O VICE-PRESIDENTE DA REPÚBLICA no exercício do cargo de PRESIDENTE DA REPÚBLICA Faço saber que o Congresso Nacional decreta e eu sanciono a seguinte Lei: CAPÍTULO I Dos Objetivos Art. 1º Esta Lei cria a Agência Nacional de Águas - ANA, entidade federal de implementação da Política Nacional de Recursos Hídricos, integrante do Sistema Nacional de Gerenciamento de Recursos Hídricos, estabelecendo regras para a sua atuação, sua estrutura administrativa e suas fontes de recursos. CAPÍTULO II Da Criação, Natureza Jurídica e Competências da Agência Nacional de Águas - ANA Art. 2º Compete ao Conselho Nacional de Recursos Hídricos promover a articulação dos planejamentos nacional, regionais, estaduais e dos setores usuários elaborados pelas entidades que integram o Sistema Nacional de Gerenciamento de Recursos Hídricos e formular a Política Nacional de Recursos Hídricos, nos termos da Lei nº 9.433, de 8 de janeiro de 1997. Art. 3º Fica criada a Agência Nacional de Águas - ANA, autarquia sob regime especial, com autonomia administrativa e financeira, vinculada ao Ministério do Meio Ambiente, com a finalidade de implementar, em sua esfera de atribuições, a Política Nacional de Recursos Hídricos, integrando o Sistema Nacional de Gerenciamento de Recursos Hídricos. Parágrafo único. A ANA terá sede e foro no Distrito Federal, podendo instalar unidades administrativas regionais. Art. 4º A atuação da ANA obedecerá aos fundamentos, objetivos, diretrizes e instrumentos da Política Nacional de Recursos Hídricos e será desenvolvida em articulação com órgãos e entidades públicas e privadas integrantes do Sistema Nacional de Gerenciamento de Recursos Hídricos, cabendo-lhe: I - supervisionar, controlar e avaliar as ações e atividades decorrentes do cumprimento da legislação federal pertinente aos recursos hídricos; II - disciplinar, em caráter normativo, a implementação, a operacionalização, o controle e a avaliação dos instrumentos da Política Nacional de Recursos Hídricos; III - (VETADO) IV - outorgar, por intermédio de autorização, o direito de uso de recursos hídricos em corpos de água de domínio da União, observado o disposto nos arts. 5º, 6º, 7º e 8º; V - fiscalizar os usos de recursos hídricos nos corpos de água de domínio da União; VI - elaborar estudos técnicos para subsidiar a definição, pelo Conselho Nacional de Recursos Hídricos, dos valores a serem cobrados pelo uso de recursos hídricos de domínio da União, com base nos mecanismos e quantitativos sugeridos pelos Comitês de Bacia Hidrográfica, na forma do inciso VI do art. 38 da Lei nº 9.433, de 1997; VII - estimular e apoiar as iniciativas voltadas para a criação de Comitês de Bacia Hidrográfica; VIII - implementar, em articulação com os Comitês de Bacia Hidrográfica, a cobrança pelo uso de recursos hídricos de domínio da União; IX - arrecadar, distribuir e aplicar receitas auferidas por intermédio da cobrança pelo uso de recursos hídricos de domínio da União, na forma do disposto no art. 22 da Lei nº 9.433, de 1997; X - planejar e promover ações destinadas a prevenir ou minimizar os efeitos de secas e inundações, no âmbito do Sistema Nacional de Gerenciamento de Recursos Hídricos, em articulação com o órgão central do Sistema Nacional de Defesa Civil, em apoio aos Estados e Municípios; XI - promover a elaboração de estudos para subsidiar a aplicação de recursos financeiros da União em obras e serviços de regularização de cursos de água, de alocação e distribuição de água, e de controle da poluição hídrica, em consonância com o estabelecido nos planos de recu rsos hídricos; XII - definir e fiscalizar as condições de operação de reservatórios por agentes públicos e privados, visando a garantir o uso múltiplo dos recursos hídricos, conforme estabelecido nos planos de recursos hídricos das respectivas bacias hidrográficas; XIII - promover a coordenação das atividades desenvolvidas no âmbito da rede hidrometeorológica nacional, em articulação com órgãos e entidades públicas ou privadas que a integram, ou que dela sejam usuárias; XIV - organizar, implantar e gerir o Sistema Nacional de Informações sobre Recursos Hídricos; XV - estimular a pesquisa e a capacitação de recursos humanos para a gestão de recursos hídr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2026-09-10T22:09:51.353Z</dcterms:created>
  <dcterms:modified xsi:type="dcterms:W3CDTF">2026-09-10T22:09:51.353Z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