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Relator: </w:t>
      </w:r>
      <w:r>
        <w:t xml:space="preserve">VASCONCELOS LEME</w:t>
      </w:r>
    </w:p>
    <w:p/>
    <w:p>
      <w:r>
        <w:t xml:space="preserve">AÇÃO PROPOSTA CONTRA APENAS UM DOS FILHOS — CASO DE LITISCONSÓRCIO PASSIVO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 os Desembargadores da 8ª Câmara Cível do Tribunal de Justiça do Estado do Rio de Janeiro, por unanimidade de votos, em prover a apelação, acolhendo a alegação de "cerceamento de defesa", a anular a r. sentença apelada, determinando se designe outra audiência devidamente intimadas as partes e seus ilustres Patronos e devendo, ainda, ser promovida a citação dos demais filhos a autora, como litisconsortes necessários sendo, afinal, proferida outra sentença, como entender de direito. Ac. de 04-09-1990 Rev. dos Tribunais - Julho de 1991 - Vol. 669 - Pág. 150 NO MESMO SENTIDO: Embargos nº 34.555, TJSP - nº GC, Relator: Desembargador VASCONCELOS LEME, ac. de 2-4-1948, in "EMFOR", Nº 6.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o "cerceamento de defesa", indiscutivelmente havido, é de ser anulada a sentença, bem como a audiência, impondo-se também a citação dos outros filhos da autora, como litisconsórcio passivos necessários, já que, coexistindo vários filhos, todos sujeitos à obrigação alimentar para com sua genitora, eis que não se trata de obrigação solidária, em que qualquer dos co-devedores responde pela dívida toda (CC, art. 904), cumpre sejam todos eles citados.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2026-07-27T23:54:00.986Z</dcterms:created>
  <dcterms:modified xsi:type="dcterms:W3CDTF">2026-07-27T23:54:00.986Z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