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NUNCIAÇÃO DE OBRA NOVA</w:t>
      </w:r>
    </w:p>
    <w:p>
      <w:r>
        <w:rPr>
          <w:i/>
          <w:iCs/>
          <w:color w:val="666666"/>
        </w:rPr>
        <w:t xml:space="preserve">CAUÇÃO PARA PROSSEGUIMENTO DA OBRA</w:t>
      </w:r>
    </w:p>
    <w:p/>
    <w:p/>
    <w:p>
      <w:r>
        <w:t xml:space="preserve">CABIMENTO — SOMENTE EM PROCESSOS DE JURISDIÇÃO CONTENCIOSA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oposição é ação, suscita um processo, não mero procedimento, lembrando PONTES DE MIRANDA que é ação declarativa contra o autor e de condenação contra o demandado do primeiro processo (Comentários ao CPC, Forense, 1974, Tomo II, pág. 89), resultados que o procedimento da interdição jamais provocaria. E deve obedecer ao procedimento ordinário (art. 60), se oferecida depois de iniciada a audiência. - Possível é em todos os procedimentos, observam os apelantes, mas se esqueceram de acrescentar que a admissibilidades condiciona à existência de uma disputa em torno de certo direito ou certa coisa. Não havendo litígio, ação não haverá, inviabilizando a possibilidade da oposição. Ac. de 15-10-1991 Jurisprudência Mineira - Out. a Dez. de 1991 - Vol. 116 - Pág. 116.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oposição é modalidade de intervenção de terceiro somente cabível em jurisdição contenciosa, não sendo viável na jurisdição voluntária, ainda que se avente a possibilidade de se considerar contenciosa a interdição, quando haja resistência do interditando ou de terceiros ao pedido.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2026-10-26T03:47:34.399Z</dcterms:created>
  <dcterms:modified xsi:type="dcterms:W3CDTF">2026-10-26T03:47:34.399Z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