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97.589-6</w:t>
      </w:r>
    </w:p>
    <w:p/>
    <w:p>
      <w:r>
        <w:t xml:space="preserve">FALTA — DECLARAÇÃO DE NULIDADE - SE É MEIO
HÁBIL PARA 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AÇÃO DECLARATÓRIA É MEIO PROCESSUAL HÁBIL PARA SE OBTER A DECLARAÇÃO DE NULIDADE DO PROCESSO QUE TIVER CORRIDO À REVELIA DO RÉU POR AUSÊNCIA DE CITAÇÃO OU POR CITAÇÃO NULAMENTE FEITA. Referência: - RE nº 97.589-6 (RT 588/244); "Jurisprudência Catarinense" , vol. 36, pág. 145. - Art. 741, I, do Código de Processo Civil. - Art. 567, do Código de Processo Civil. - Art. 485, IV, do Código de Processo de Processo Civil. Jurisprudência Catarinense, 1987 - Nº 57 - Pág. 15. Arquivo do EMFOR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2026-10-26T03:03:31.072Z</dcterms:created>
  <dcterms:modified xsi:type="dcterms:W3CDTF">2026-10-26T03:03:31.072Z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