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97.589-6</w:t>
      </w:r>
    </w:p>
    <w:p/>
    <w:p>
      <w:r>
        <w:t xml:space="preserve">FALTA — DECLARAÇÃO DE NULIDADE - SE É MEIO
HÁBIL PARA 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AÇÃO DECLARATÓRIA É MEIO PROCESSUAL HÁBIL PARA SE OBTER A DECLARAÇÃO DE NULIDADE DO PROCESSO QUE TIVER CORRIDO À REVELIA DO RÉU POR AUSÊNCIA DE CITAÇÃO OU POR CITAÇÃO NULAMENTE FEITA. Referência: - RE nº 97.589-6 (RT 588/244); "Jurisprudência Catarinense" , vol. 36, pág. 145. - Art. 741, I, do Código de Processo Civil. - Art. 567, do Código de Processo Civil. - Art. 485, IV, do Código de Processo de Processo Civil. Jurisprudência Catarinense, 1987 - Nº 57 - Pág. 15. Arquivo do EMFOR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2026-07-28T01:44:40.567Z</dcterms:created>
  <dcterms:modified xsi:type="dcterms:W3CDTF">2026-07-28T01:44:40.567Z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