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Apelação 26.821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AMYNTOR VILLELA VERGARA</w:t>
      </w:r>
    </w:p>
    <w:p/>
    <w:p>
      <w:r>
        <w:t xml:space="preserve">SE CABE CONTRA O FUNCIONÁRIO CAUSADOR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intuitivo - diz HELY LOPES MEIRELLES - que o dispositivo do art. 70, III, não alcança os servidores públicos, nas ações indenizatórias movidas contra a Administração, já porque a norma processual não pode contrariar a Constituição que estabelece a responsabilidade exclusiva e objetiva já porque o agente causador do dano não pode ser compelido a discutir culpa nesta ação, já porque o autor não pode ser compelido a litigar com funcionário que a Constituição exclui da demanda (Op. cit., 8ª ed., pág. 631). - Apesar de alguma jurisprudência em, contrário, a evidência da situação é proclamada pelo STF, como exemplo: - Pelo art. 107, parágrafo único, da Constituição Federal, não há litisconsórcio necessário entre o Estado e o funcionário que praticou o ato pelo qual aquele é responsabilizado, pelo que se aplica o art.70, nº III, do CPC" (ac. unânime da 2ª Turma do STF, no RE, 80.873, rel. Min. MOREIRA ALVES, RF, 252/170). Ac. de 20-03-1990 Jurisprudência Mineira - Abril a Junho de 1990 - Vol. 110 - Pág. 122 EM SENTIDO CONTRÁRIO: Apelação nº 26.821 Tr. Alçada Rio de Janeiro - 8ª C. - Relator: Juiz AMYNTOR VILLELA VERGARA, ac. de 6-11-85 ("EMFOR", Nº 463). NO MESMO SENTIDO: Apelação nº 28.964 - Tr. Alçada Rio de Janeiro - 2ª C. - Relator: Juiz MELLO SERRA; ac 3-10-85 ("EMFOR", Nº 453, t. DENUNCIAÇÃO DA LIDE, st. FUNCIONÁRIO PÚBLICO).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art. 107, parágrafo único, da Constituição Federal, não há litisconsórcio necessário entre o Estado e o funcionário que praticou o ato pelo qual aquele é responsabilizado, pelo que não se aplica o art. 70, III,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2026-10-26T02:56:50.246Z</dcterms:created>
  <dcterms:modified xsi:type="dcterms:W3CDTF">2026-10-26T02:56:50.246Z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