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OFICINA MECÂNICA DE CONCESSIONÁRIA</w:t>
      </w:r>
    </w:p>
    <w:p/>
    <w:p/>
    <w:p>
      <w:r>
        <w:t xml:space="preserve">EMPREGADOR RURAL — CONTRIBUIÇÃO - DISPÕE SOBRE</w:t>
      </w:r>
    </w:p>
    <w:p/>
    <w:p>
      <w:pPr>
        <w:pStyle w:val="Heading2"/>
      </w:pPr>
      <w:r>
        <w:rPr>
          <w:b/>
          <w:bCs/>
        </w:rPr>
        <w:t xml:space="preserve">Ementa</w:t>
      </w:r>
    </w:p>
    <w:p>
      <w:r>
        <w:t xml:space="preserve">LEI Nº 8.540, DE 22 DE DEZEMBRO DE 1992 Dispõe sobre a contribuição do empregador rural para a seguridade social e determina outras providências, alterando dispositivos das Leis n°s 8.212, de 24 de julho de 1991 e 8.315, de 23 de dezembro de 1991. O VICE-PRESIDENTE DA REPÚBLICA, no exercício do cargo de PRESIDENTE DA REPÚBLICA Faço saber que o Congresso Nacional decreta e eu sanciono a seguinte lei: Art. 1° A Lei n° 8.212, de 24 de julho de 1991, passa a vigorar com alterações nos seguintes dispositivos: a) a pessoa física, proprietária ou não, que explora atividade agropecuária ou pesqueira, em caráter permanente ou temporário, diretamente ou por intermédio de prepostos e com auxílio de empregados, utilizados a qualquer título, ainda que de forma não contínua; b) a pessoa física, proprietária ou não, que explora atividade de extração mineral garimpo em caráter permanente ou temporário, diretamente ou por intermédio de prepostos e com auxílio de empregados, utilizados a qualquer título, ainda que de forma não contínua; c) o ministro de confissão religiosa e o membro de instituto de vida consagrada e de congregação ou de ordem religiosa, este quando por ela mantido, salvo se filiado obrigatoriamente à Previdência Social em razão de outra atividade, ou a outro sistema previdenciário, militar ou civil, ainda que na condição de inativo; d) o empregado de organismo oficial internacional ou estrangeiro em funcionamento no Brasil, salvo quando coberto por sistema próprio de previdência social; e) o brasileiro civil que trabalha no exterior para organismo oficial internacional do qual o Brasil é membro efetivo, ainda que lá domiciliado e contratado, salvo quando coberto por sistema de previdência social do país do domicílio; Art. 22. ........................ ............................ § 5° O disposto neste artigo não se aplica à pessoa física de que trata a alínea a do inciso V do art. 12 desta lei. ........ .................... Art. 25. A contribuição da pessoa física e do segurado especial referidos, respectivamente, na alínea a do inciso V e no inciso VII do art. 12 desta lei, destinada à Seguridade Social, é de: I - dois por cento da receita bruta proveniente da comercialização da sua produção; II - um décimo por cento da receita bruta proveniente da comercialização da sua produção para financiamento de complementação das prestações por acidente de trabalho. § 1° O segurado especial de que trata este artigo, além da contribuição obrigatória referida no caput poderá contribuir, facultativamente, na forma do art. 21 desta lei. § 2° A pessoa física de que trata a alínea a do inciso V do art. 12 contribui, também, obrigatoriamente, na forma do art. 21 desta lei. § 3° Integram a produção, para os efeitos deste artigo, os produtos de origem animal ou vegetal, em estado natural ou submetidos a processos de beneficiamento ou industrialização rudimentar, assim compreendidos, entre outros, os processos de lavagem, limpeza, descaroçamento, pilagem, descascamento, lenhamento, pasteurização, resfriamento, secagem, fermentação, embalagem, cristalização, fundição, carvoejamento, cozimento, destilação, moagem, torrefação, bem como os subprodutos e os resíduos obtidos através desses processos. § 4° Não integra a base de cálculo dessa contribuição a produção rural destinada ao plantio ou reflorestamento, nem sobre o produto animal destinado a reprodução ou criação pecuária ou granjeira e a utilização como cobaias para fins de pesquisas científicas, quando vendido pelo próprio produtor e quem a utilize diretamente com essas finalidades, e no caso de produto vegetal, por pessoa ou entidade que, registrada no Ministério da Agricultura, do Abastecimento e da Reforma Agrária, se dedique ao comércio de sementes e mudas no País. § 5° (Vetado). ............................ Art. 30. ........................ ....................... .....IV o adquirente, o consignatário ou a cooperativa ficam sub-rogados nas obrigações da pessoa física de que trata a alínea a do inciso V do art. 12 e do segurado especial pelo cumprimento das obrigações do art. 25 desta lei, exceto no caso do inciso X deste artigo, na forma estabelecida em regulamento; ............................ X a pessoa física de que trata a alínea a do inciso V do art. 12 e o segurado especial são obrigados a recolher a contribuição de que trata o art. 25 desta lei no prazo estabelecido no inciso III deste artigo, caso comercializem a sua produção no exterior ou, diretamente, no varejo, ao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2026-07-27T23:33:47.622Z</dcterms:created>
  <dcterms:modified xsi:type="dcterms:W3CDTF">2026-07-27T23:33:47.622Z</dcterms:modified>
</cp:coreProperties>
</file>

<file path=docProps/custom.xml><?xml version="1.0" encoding="utf-8"?>
<Properties xmlns="http://schemas.openxmlformats.org/officeDocument/2006/custom-properties" xmlns:vt="http://schemas.openxmlformats.org/officeDocument/2006/docPropsVTypes"/>
</file>