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>
      <w:r>
        <w:rPr>
          <w:b/>
          <w:bCs/>
        </w:rPr>
        <w:t xml:space="preserve">Recurso: </w:t>
      </w:r>
      <w:r>
        <w:t xml:space="preserve">REsp 9.138-</w:t>
      </w:r>
    </w:p>
    <w:p/>
    <w:p>
      <w:r>
        <w:t xml:space="preserve">OCORRÊNCIA DO SINISTRO DENTRO DO PRAZO PARA PAGAMENTO — QUANDO NÃO PREJUDICA O DIREITO À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bastasse, este C. Tribunal, pela sua Eg. Terceira Turma, em hipótese na qual se teve ocasião de afastar a invocação de ilegitimidade dos decretos regulamentadores do supramencionado Dec.-lei nº 73/66, decidiu: "Normas que regem matéria securitária admitem o fracionamento do valor do prêmio. Todavia, se o sinistro ocorrer dentro do prazo de pagamento do prêmio sem que ele se ache efetuado, o pagamento dos danos não será prejudicado, contanto que o segurado o adimpla no prazo contratualmente clausulado" (REsp nº 9.138-RS, rel. Ministro WALDEMAR ZVEITER). - É essa a diretriz imprimida pela Suprema Corte (RTJ 66/793 e 88/340). Ac. de 22-03-1994 Rev. do Superior Tribunal de Justiça - Vol. 1995 - Nº 65 - Pág. 289 EMFOR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sinistro ocorrer dentro do prazo de pagamento do prêmio, sem que ele se ache efetuado, o direito a indenização não ficará prejudicado, se o segurado cobrir o débito ainda dentro do prazo contratualmente estipulado.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2026-10-26T04:15:32.450Z</dcterms:created>
  <dcterms:modified xsi:type="dcterms:W3CDTF">2026-10-26T04:15:32.450Z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