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Apelação Cível 1.260/86</w:t>
      </w:r>
    </w:p>
    <w:p>
      <w:r>
        <w:rPr>
          <w:b/>
          <w:bCs/>
        </w:rPr>
        <w:t xml:space="preserve">Julgado em: </w:t>
      </w:r>
      <w:r>
        <w:t xml:space="preserve">24/11/1986</w:t>
      </w:r>
    </w:p>
    <w:p/>
    <w:p>
      <w:r>
        <w:t xml:space="preserve">DIREITO AO USO DA LINHA — SE PODE SER USUCAPIDO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merece e é aqui confirmada por sua conclusão. - Esta Câmara tem entendido que o direito de uso de linha telefônica é insuscetível de ser usucapido, do que é exemplo acórdão da lavra deste mesmo Relator, na Apelação Cível nº 1.260/86, de 17 de junho passado, onde faz menção a idênticas decisões de outros Órgãos Julgadores, entre elas a proferida na Apelação Cível nº 10.417, de Autoria do Des. CLAUDIO VIANNA DE LIMA: "Usucapião - O direito de uso de telefone é insuscetível de usucapião - Falta de - condição da ação, levando à extinção do processo sem julgamento do mérito com os consectários legais" (Ementário da Jur. - do trib. Justiça do Rio de Janeiro, vol. II, nº 3.060). - Em sendo assim, não é por esse fundamento que se dá pela procedência da ação, embora se deva deixar aqui expressa a sem razão do Réu, Apelante, em suscitar a nulidade da sentença, porque teria sido proferida além do pedido, já que, entre outros motivos a inicial apontou o direito de usucapir, ao qual se opôs a defesa na contestação. Julgado em 25-11-1986 Arquivo do EMFOR, TJ/1.484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uso de linha telefônica é insuscetível de ser usucapido.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2026-10-26T02:07:14.365Z</dcterms:created>
  <dcterms:modified xsi:type="dcterms:W3CDTF">2026-10-26T02:07:14.365Z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