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Ap. Cível 4.917-1</w:t>
      </w:r>
    </w:p>
    <w:p>
      <w:r>
        <w:rPr>
          <w:b/>
          <w:bCs/>
        </w:rPr>
        <w:t xml:space="preserve">Julgado em: </w:t>
      </w:r>
      <w:r>
        <w:t xml:space="preserve">07/03/1984</w:t>
      </w:r>
    </w:p>
    <w:p/>
    <w:p>
      <w:r>
        <w:t xml:space="preserve">VISTORIA "AD PERPETUAM REI MEMORIAM"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propósito, assim já decidiu a C. 2ª Câmara Cível deste Tribunal, à unanimidade de votos, no julgamento da Ap. Cível 4.917-1, São Paulo, cujo acórdão foi relatado pelo eminente Des. TOLEDO PIZA (RT 550/60). - Nesse particular, cumpre anotar o ensinamento de JOSÉ C. BARBOSA MOREIRA, no sentido de que a citação para o processo cautelar só interrompe a prescrição quando a providência preparatória deva obrigatoriamente proceder a propositura da ação principal ("O Novo Processo Civil Brasileiro", vol. II, ed. Forense, 1976, pág. 179). - Ora, a vistoria que não admite contestação (RT 486/150), não se inclui entre as medidas preliminares obrigatórias para a propositura da ação e não constituía óbice para a formalização de protesto regular para evitar o efeito interruptivo da prescrição (RTJ 72/206). Não passa de medida que tem efeito acautelatório, isto é, a preservação da prova ao perigo de ameaça, consoante o conceito de HUGO SIMAS. - É certo que a vistoria probatória pode sofrer impugnação, como observa o ilustre Advogado THEOTÔNIO NEGRÃO ("Cód. Processo Civil e Legislação Processual em Vigor", 9ª ed., RT nota nº 2 ao art. 848, pág. 231). - Mas, nem por isso, tem o condão de interromper a prescrição, posto que não constitui em mora o devedor, nem é meio hábil para esse fim. Julgado em 08-03-1984 Revista dos Tribunais. Dezembro 1984 - Vol. 590 - Pág. 73 (*) "Simples vistoria não interrompe a prescrição". ("EMENTÁRIO FORENSE", Nº 154).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requerimento de vistoria "ad perpetuam rei memoriam", visando à produção antecipada de prova pericial, não acarreta a interrupção da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2026-10-26T03:41:42.927Z</dcterms:created>
  <dcterms:modified xsi:type="dcterms:W3CDTF">2026-10-26T03:41:42.927Z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