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A PRINCÍPIO CONSTITUCIONAL</w:t>
      </w:r>
    </w:p>
    <w:p/>
    <w:p/>
    <w:p>
      <w:r>
        <w:t xml:space="preserve">04. Título I — Da Organização Nacional
      Capítulo VI - Do Poder Legislativo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Seção VI Do Orçamento Art. 60. A despesa pública obedecerá a lei orçamentária anual, que não conterá dispositivo estranho à fixação da despesa e à previsão da receita. Não se incluem na proibição: I - a autorização para abertura de créditos suplementares e operações de crédito por antecipação da receita; e II - as disposições sobre a aplicação do saldo que houver. Parágrafo único. As despesas de capital obedecerão ainda a orçamentos plurianuais de investimento, na forma prevista em lei complementar. Art. 61. A lei federal disporá sobre o exercício financeiro, a elaboração e a organização dos orçamentos públicos § 1.º É vedada : a) a transposição, sem prévia autorização legal, de recursos de uma dotação orçamentária para outra; b) a concessão de créditos ilimitados; c) a abertura de crédito especial ou suplementar sem prévia autorização legislativa e sem indicação dos recursos correspondentes; e d) a realização, por qualquer dos Poderes, de despesas que excedam os créditos orçamentários ou adicionais. § 2.º A abertura de crédito extraordinário somente será admitida para atender despesas imprevisíveis e urgentes, como as decorrentes de guerra, subversão interna ou calamidade pública. Art. 62. O orçamento anual compreenderá obrigatoriamente as despesas e receitas relativas a todos os Poderes, órgãos e fundos, tanto da administração direta quanto da indireta, excluídas apenas as entidades que não recebam subvenções ou transferências à conta do orçamento. § 1.º A inclusão, no orçamento anual, da despesa e da receita dos órgãos da administração indireta será feita em dotações globais e não lhes prejudicará a autonomia na gestão legal dos seus recursos. § 2.º Ressalvados os impostos mencionados nos itens VIII e IX do art. 21 e as disposições desta Constituição e de leis complementares, é vedada a vinculação do produto da arrecadação de qualq uer tributo a determinado órgão, fundo ou despesa. A lei poderá, todavia, estabelecer que a arrecadação parcial ou total de certos tributos constitua receita do orçamento de capital, proibida sua aplicação no custeio de despesas correntes. § 3.º Nenhum investimento, cuja execução ultrapasse um exercício financeiro, poderá ser iniciado sem prévia inclusão no orçamento plurianual de investimento ou sem prévia lei que o autorize e fixe o montante das dotações que anualmente constarão do orçamento, durante o prazo de sua execução. § 4.º Os créditos especiais e extraordinários não poderão ter vigência além do exercício em que forem autorizados, salvo se o ato de autorização for promulgado nos últimos quatro meses daquele exercício, caso em que, reabertos nos limites dos seus saldos, poderão viger até o término do exercício financeiro subseqüente. Art. 63. O orçamento plurianual de investimento consignará dotações para a execução dos planos de valorização das regiões menos desenvolvidas do País. Art. 64. Lei complementar estabelecerá os limites para as despesas de pessoal da União, dos Estados e dos Municípios. Art. 65. É da competência do Poder Executivo a iniciativa das leis orçamentárias e das que abram créditos, fixem vencimentos e vantagens dos servidores públicos, concedam subvenção ou auxílio ou, de qualquer modo, autorizem, criem ou aumentem a despesa pública. § 1.º Não será objeto de deliberação a emenda de que decorra aumento de despesa global ou de cada órgão, fundo, projeto ou programa, ou que vise a modificar-lhe o montante, a natureza ou o objetivo. § 2.º Observado, quanto ao projeto de lei orçamentária anual, o disposto nos §§ 1.º, 2.º e 3.º do artigo seguinte, os projetos de lei mencionados neste artigo somente receberão emendas nas comissões do Congresso Nacional, sendo final o pronunciamento das comissões, salvo se um terço dos membros da Câmara respectiva pedir ao seu President e a votação em plenário, que se fará sem discussão, de emenda aprovada ou rejeitada nas comissões. Art. 66. O projeto de lei orçamentária anual será enviado pelo Presidente da República ao Congresso Nacional, para votação conjunta das duas Casas, até quatro meses antes do início do exercício financeiro seguinte; se, até trinta dias antes do encerramento do exercício financeiro, o Poder Legislativo não o devolver para sanção, será promulgado como lei. § 1.º Organizar-se-á comissão mista de senadores e deputados para examinar o projeto de lei orçamentária e sobre ele emitir parecer. § 2.º Somente na comissão mista poderão ser oferecidas emendas. § 3.º O pronunciamento da comissão sobre as emendas será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2026-10-26T04:33:20.688Z</dcterms:created>
  <dcterms:modified xsi:type="dcterms:W3CDTF">2026-10-26T04:33:20.688Z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