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</w:t>
      </w:r>
    </w:p>
    <w:p>
      <w:r>
        <w:rPr>
          <w:i/>
          <w:iCs/>
          <w:color w:val="666666"/>
        </w:rPr>
        <w:t xml:space="preserve">ENSINO SUPERIOR</w:t>
      </w:r>
    </w:p>
    <w:p/>
    <w:p>
      <w:r>
        <w:rPr>
          <w:b/>
          <w:bCs/>
        </w:rPr>
        <w:t xml:space="preserve">Recurso: </w:t>
      </w:r>
      <w:r>
        <w:t xml:space="preserve">08003979420194058500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15/12/2021</w:t>
      </w:r>
    </w:p>
    <w:p/>
    <w:p>
      <w:r>
        <w:t xml:space="preserve">ADMINISTRATIVO. MANDADO DE SEGURANÇA. REMESSA NECESSÁRIA E APELAÇÃO DA INSTITUIÇÃO DE ENSINO.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MANDADO DE SEGURANÇA. REMESSA NECESSÁRIA E APELAÇÃO DA INSTITUIÇÃO DE ENSINO. ENSINO SUPERIOR. MATRÍCULA SEM A CONCLUSÃO DO ENSINO MÉDIO. NÃO PREENCHIMENTO DOS REQUISITOS LEGAIS PARA O ACESSO AO ENSINO SUPERIOR. AUTONOMIA UNIVERSITÁRIA. VIOLAÇÃO DO ART. 44, II, DA LEI 9.394/96. AUSÊNCIA DO DIREITO LÍQUIDO E CERTO. REMESSA NECESSÁRIA E APELAÇÃO PROVIDAS. SEGURANÇA DENEGADA. SEM CONDENAÇÃO EM HONORÁRIOS RECURSAIS. ART. 25, DA LEI 12.016/2009, E SÚMULAS 512 DO STF E 105 DO STJ.</w:t>
      </w:r>
    </w:p>
    <w:p>
      <w:r>
        <w:t xml:space="preserve">1.</w:t>
      </w:r>
    </w:p>
    <w:p>
      <w:r>
        <w:t xml:space="preserve">Trata-se de remessa necessária e apelação cível interposta pela Fundação Universidade Federal de Sergipe - UFS - em face da sentença, do Juízo da 1ª Vara Federal da Seção Judiciária de Sergipe, que concedeu a segurança para garantir ao Impetrante o direito de efetuar sua matrícula no curso para o qual foi aprovado no Processo de Seleção Unificada (SISU) referente ao ano de 2019, sem a apresentação do certificado de conclusão do Ensino Médio ou de curso equivalente, devendo ser apresentado posteriormente, até o final do período letivo, sob pena de cancelamento da matrícula.</w:t>
      </w:r>
    </w:p>
    <w:p>
      <w:r>
        <w:t xml:space="preserve">2. Em síntese, Vinícius Souza Gomes, menor de idade assistido por seu genitor Antônio Célio Xavier Gomes, impetrou Mandado de Segurança contra ato do Reitor Geral e da Vice-Reitora da Universidade Federal de Sergipe, objetivando concessão de ordem para que efetivassem sua matrícula no curso de Física Médica. Aduziu que é aluno do ensino médio-técnico com conclusão prevista para 05/04/2019, tendo sido aprovado pelo SISU (Sistema de Seleção Simplificada) no curso de Física Médica em 28/01/2019. No ato da matrícula, com data limite em 04/02/2019, foi exigido o certificado de conclusão do ensino médio, o qual não possuía. Alegou que a demora na concluso do ensino médio foi por culpa exclusiva de greve nacional.</w:t>
      </w:r>
    </w:p>
    <w:p>
      <w:r>
        <w:t xml:space="preserve">3. Nas razões recursais, a UFS, ora apelante, requer o provimento do recurso a fim de reconhecer a inexistência de direito a ser amparado, reformando integralmente a sentença e julgando improcedente o pedido autoral, sob o fundamento da legalidade da exigência de conclusão do ensino médio (art. 44, da Lei nº 9.394/96), não havendo amparo legal a permitir o que seria uma "reserva de vaga" em benefício do impetrante. Ademais, não caberia a condenação da UFS em custas processuais, nos termos do art. 4º, inciso I, da Lei nº 9.289/1996.</w:t>
      </w:r>
    </w:p>
    <w:p>
      <w:r>
        <w:t xml:space="preserve">4. Pois bem, o ingresso no ensino superior depende, entre outros requisitos, da prévia conclusão da etapa escolar anterior que é o ensino médio, nos termos do art. 44, II, da Lei nº 9.394/1996 (Lei de Diretrizes e Bases da Educação).</w:t>
      </w:r>
    </w:p>
    <w:p>
      <w:r>
        <w:t xml:space="preserve">5. Por sua vez, a Universidade possui autonomia didático-científica assegurada pelo art. 207, da CF/88, tendo competência para estabelecer as regras de ingresso em seus cursos conforme a legislação de regência.</w:t>
      </w:r>
    </w:p>
    <w:p>
      <w:r>
        <w:t xml:space="preserve">6. Com o fim dos exames vestibulares e a admissão nas universidades mediante o ENEM e o SISU, muitos estudantes, ainda no segundo ano do ensino médio, obtêm nota suficiente para entrar na universidade. Desse modo, estão realizando a prova, e, obtendo êxito, ingressando normalmente no curso superior.</w:t>
      </w:r>
    </w:p>
    <w:p>
      <w:r>
        <w:t xml:space="preserve">7. Porém, a formação média do aluno é necessária para que ele tenha acesso ao ensino superior. Do contrário, seria dispensável a carga curricular básica do ensino médio. Então, mesmo subtraindo-se matéria do terceiro ano, é possível que o aluno passe no SISU ou no ENEM, mas não significa que ele tenha recebido a instrução e a educação necessária para o ingresso no ensino superior.</w:t>
      </w:r>
    </w:p>
    <w:p>
      <w:r>
        <w:t xml:space="preserve">8. Portanto, a questão da moralidade da pretensão do impetrante é de fundo duvidoso, porque não reúne os requisitos legais para o acesso ao ensino superior, pois não integralizou a carga horária e as matérias que compõem a grade curricular do ensino médio, apesar de o estar cursando regularmente.</w:t>
      </w:r>
    </w:p>
    <w:p>
      <w:r>
        <w:t xml:space="preserve">9. Ademais, a matrícula do Impetrante desprestigia o mérito em flagrante burla às normas que regem o sistema, entendimento que tenho sob pena de violação aos princípios da legalidade (art. 37, caput, da CF/1988 c/c o art. 44, II, da Lei nº 9.394/1996) e violação ao edital (art. 3º, da Lei nº 8.866/1993).</w:t>
      </w:r>
    </w:p>
    <w:p>
      <w:r>
        <w:t xml:space="preserve">10. Tecidas essas considerações, em face da ausência de direito líquido e certo, dou provimento à apelação da Fundação Universidade Federal de Sergipe - UFS e à remessa necessária para reformar a sentença e denegar a segurança. Sem condenação em honorários recursais em face do art. 25, da Lei 12.016/2009; e das Súmulas 512 do STF e 105 do STJ.</w:t>
      </w:r>
    </w:p>
    <w:p>
      <w:r>
        <w:t xml:space="preserve">11. Provimento da apelação e remessa necessária.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2026-06-05T10:46:06.098Z</dcterms:created>
  <dcterms:modified xsi:type="dcterms:W3CDTF">2026-06-05T10:46:06.098Z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