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TERCEIRIZAÇÃO</w:t>
      </w:r>
    </w:p>
    <w:p>
      <w:r>
        <w:rPr>
          <w:i/>
          <w:iCs/>
          <w:color w:val="666666"/>
        </w:rPr>
        <w:t xml:space="preserve">ENTES ESTATAIS</w:t>
      </w:r>
    </w:p>
    <w:p/>
    <w:p>
      <w:r>
        <w:rPr>
          <w:b/>
          <w:bCs/>
        </w:rPr>
        <w:t xml:space="preserve">Recurso: </w:t>
      </w:r>
      <w:r>
        <w:t xml:space="preserve">RR - 61800-26.2011.5.17.0008</w:t>
      </w:r>
    </w:p>
    <w:p>
      <w:r>
        <w:rPr>
          <w:b/>
          <w:bCs/>
        </w:rPr>
        <w:t xml:space="preserve">Tribunal: </w:t>
      </w:r>
      <w:r>
        <w:t xml:space="preserve">TST</w:t>
      </w:r>
    </w:p>
    <w:p>
      <w:r>
        <w:rPr>
          <w:b/>
          <w:bCs/>
        </w:rPr>
        <w:t xml:space="preserve">Relator: </w:t>
      </w:r>
      <w:r>
        <w:t xml:space="preserve">Hugo Carlos Scheuermann</w:t>
      </w:r>
    </w:p>
    <w:p>
      <w:r>
        <w:rPr>
          <w:b/>
          <w:bCs/>
        </w:rPr>
        <w:t xml:space="preserve">Julgado em: </w:t>
      </w:r>
      <w:r>
        <w:t xml:space="preserve">26/05/2026</w:t>
      </w:r>
    </w:p>
    <w:p/>
    <w:p>
      <w:r>
        <w:t xml:space="preserve">RECURSO DE REVISTA DO SEGUNDO RECLAMADO. RECURSO EXTRAORDINÁRIO. JUÍZO DE RETRATAÇÃO (ART.</w:t>
      </w:r>
    </w:p>
    <w:p/>
    <w:p>
      <w:pPr>
        <w:pStyle w:val="Heading2"/>
      </w:pPr>
      <w:r>
        <w:rPr>
          <w:b/>
          <w:bCs/>
        </w:rPr>
        <w:t xml:space="preserve">Resumo</w:t>
      </w:r>
    </w:p>
    <w:p>
      <w:r>
        <w:t xml:space="preserve">Recurso de Revista. Responsabilidade subsidiária de ente público tomador de serviços por inadimplemento trabalhista da contratada. O TST proveu o recurso, afastando a condenação baseada na mera ausência de prova de fiscalização eficaz, alinhando-se à jurisprudência do STF de que o poder público não responde automaticamente por débitos trabalhistas, cabendo ao reclamante comprovar a falha na fiscalização.</w:t>
      </w:r>
    </w:p>
    <w:p/>
    <w:p>
      <w:pPr>
        <w:pStyle w:val="Heading2"/>
      </w:pPr>
      <w:r>
        <w:rPr>
          <w:b/>
          <w:bCs/>
        </w:rPr>
        <w:t xml:space="preserve">Ementa</w:t>
      </w:r>
    </w:p>
    <w:p>
      <w:r>
        <w:t xml:space="preserve">RECURSO DE REVISTA DO SEGUNDO RECLAMADO. RECURSO EXTRAORDINÁRIO. JUÍZO DE RETRATAÇÃO (ART. 1.030, II, DO CPC). RESPONSABILIDADE SUBSIDIÁRIA. TOMADOR DOS SERVIÇOS. ENTE PÚBLICO. CONDENAÇÃO AMPARADA NA AUSÊNCIA DE PROVA DE FISCALIZAÇÃO EFICAZ. CULPA IN VIGILANDO NÃO COMPROVADA. CONDENAÇÃO INDEVIDA.</w:t>
      </w:r>
    </w:p>
    <w:p>
      <w:r>
        <w:t xml:space="preserve">1. No julgamento da ADC 16 o STF pronunciou a constitucionalidade do art. 71, caput e § 1º, da Lei 8.666/93, decisão dotada de efeito vinculante e eficácia contra todos.</w:t>
      </w:r>
    </w:p>
    <w:p>
      <w:r>
        <w:t xml:space="preserve">2. Ao julgamento do Tema 246 de repercussão geral, o Supremo Tribunal Federal reafirmou sua jurisprudência, fixando tese no sentido de que "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3. Posteriormente, o Supremo Tribunal Federal, no julgamento do Tema 1.118 da Tabela de Repercussão Geral (RE 1298647), estabeleceu que a responsabilidade de comprovar a falha na fiscalização das obrigações trabalhistas por parte do contratante, quando se busca responsabilizar o poder público, recai sobre a parte autora da ação, seja o trabalhador, sindicato ou Ministério Público.</w:t>
      </w:r>
    </w:p>
    <w:p>
      <w:r>
        <w:t xml:space="preserve">4. No caso concreto, embora existente prova de alguma fiscalização do cumprimento das obrigações trabalhistas, o Tribunal Regional compreendeu que o fato de haver verbas inadimplidas demonstraria a falha na efetiva fiscalização ao longo do contrato firmado com a primeira demandada.</w:t>
      </w:r>
    </w:p>
    <w:p>
      <w:r>
        <w:t xml:space="preserve">5. Contudo, não cabe atribuir responsabilidade à Administração Pública em razão do mero inadimplemento de verbas trabalhistas ou da ausência de prova de fiscalização eficaz, já que não é possível presumir a culpa ou imputar ao ente público o encargo de comprovar a fiscalização do cumprimento das obrigações trabalhistas pela empresa contratada, nos termos da compreensão sedimentada pelo Supremo Tribunal Federal a respeito da matéria.</w:t>
      </w:r>
    </w:p>
    <w:p>
      <w:r>
        <w:t xml:space="preserve">6. Configurada a violação do artigo 71, § 1º, da Lei 8.666/93.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2026-06-05T11:50:50.128Z</dcterms:created>
  <dcterms:modified xsi:type="dcterms:W3CDTF">2026-06-05T11:50:50.128Z</dcterms:modified>
</cp:coreProperties>
</file>

<file path=docProps/custom.xml><?xml version="1.0" encoding="utf-8"?>
<Properties xmlns="http://schemas.openxmlformats.org/officeDocument/2006/custom-properties" xmlns:vt="http://schemas.openxmlformats.org/officeDocument/2006/docPropsVTypes"/>
</file>